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150" w:beforeAutospacing="0" w:afterAutospacing="0" w:line="30" w:lineRule="atLeast"/>
        <w:jc w:val="center"/>
        <w:rPr>
          <w:rFonts w:hint="default" w:ascii="微软雅黑" w:hAnsi="微软雅黑" w:eastAsia="微软雅黑" w:cs="微软雅黑"/>
          <w:color w:val="333333"/>
        </w:rPr>
      </w:pPr>
      <w:r>
        <w:rPr>
          <w:rFonts w:ascii="微软雅黑" w:hAnsi="微软雅黑" w:eastAsia="微软雅黑" w:cs="微软雅黑"/>
          <w:color w:val="333333"/>
          <w:shd w:val="clear" w:color="auto" w:fill="FFFFFF"/>
        </w:rPr>
        <w:t>鹿泉区2019年革命老区重点村建设专项资金拟分配情况公示</w:t>
      </w:r>
    </w:p>
    <w:p>
      <w:pPr>
        <w:widowControl/>
        <w:shd w:val="clear" w:color="auto" w:fill="FFFFFF"/>
        <w:spacing w:line="240" w:lineRule="atLeast"/>
        <w:ind w:left="300"/>
        <w:jc w:val="left"/>
        <w:rPr>
          <w:rFonts w:ascii="微软雅黑" w:hAnsi="微软雅黑" w:eastAsia="微软雅黑" w:cs="微软雅黑"/>
          <w:color w:val="888888"/>
          <w:sz w:val="19"/>
          <w:szCs w:val="19"/>
        </w:rPr>
      </w:pPr>
      <w:r>
        <w:rPr>
          <w:rFonts w:hint="eastAsia" w:ascii="微软雅黑" w:hAnsi="微软雅黑" w:eastAsia="微软雅黑" w:cs="微软雅黑"/>
          <w:color w:val="888888"/>
          <w:kern w:val="0"/>
          <w:sz w:val="19"/>
          <w:szCs w:val="19"/>
          <w:shd w:val="clear" w:color="auto" w:fill="FFFFFF"/>
        </w:rPr>
        <w:t>   </w:t>
      </w:r>
    </w:p>
    <w:p>
      <w:pPr>
        <w:pStyle w:val="4"/>
        <w:widowControl/>
        <w:spacing w:before="150" w:beforeAutospacing="0" w:afterAutospacing="0" w:line="480" w:lineRule="atLeast"/>
        <w:ind w:firstLine="540"/>
        <w:rPr>
          <w:rFonts w:ascii="宋体" w:hAnsi="宋体" w:eastAsia="宋体" w:cs="宋体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sz w:val="27"/>
          <w:szCs w:val="27"/>
          <w:shd w:val="clear" w:color="auto" w:fill="FFFFFF"/>
        </w:rPr>
        <w:t>根据石家庄市财政局、石家庄市委农工委、石家庄市扶贫办联合文件《关于提前下达2019年市级专项扶贫资金(贫困革命老区重点村建设的通知)》(石财农[2018]111号),石家庄市下达我区2019年革命老区重点村建设专项资金210万元,经研究,现将资金拟分配情况公示如下:</w:t>
      </w:r>
    </w:p>
    <w:p>
      <w:pPr>
        <w:pStyle w:val="4"/>
        <w:widowControl/>
        <w:spacing w:before="150" w:beforeAutospacing="0" w:afterAutospacing="0" w:line="480" w:lineRule="atLeast"/>
        <w:ind w:firstLine="540"/>
        <w:rPr>
          <w:rFonts w:ascii="宋体" w:hAnsi="宋体" w:eastAsia="宋体" w:cs="宋体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sz w:val="27"/>
          <w:szCs w:val="27"/>
          <w:shd w:val="clear" w:color="auto" w:fill="FFFFFF"/>
        </w:rPr>
        <w:t>黄壁庄镇沿村30.5万元,用于东庄东街、西街美化铺砖砌墙及舞台装修综合工程;黄壁庄镇古贤村71万元,用于泽贤路铺油工程;宜安镇新寨村26.5万元,用于道路维修及美化绿化工程;石井乡栈道村31万元,用于舞台修缮及两条道路硬化工程;上寨乡北寨村21万元,用于村内街道硬化工程;寺家庄镇南龙贵30万元,用于龙安大街南段、龙裕路、龙华路铺设便道砖及部分路段硬化工程。</w:t>
      </w:r>
    </w:p>
    <w:p>
      <w:pPr>
        <w:pStyle w:val="4"/>
        <w:widowControl/>
        <w:spacing w:before="150" w:beforeAutospacing="0" w:afterAutospacing="0" w:line="480" w:lineRule="atLeast"/>
        <w:ind w:firstLine="2970" w:firstLineChars="1100"/>
        <w:rPr>
          <w:rFonts w:hint="eastAsia" w:ascii="宋体" w:hAnsi="宋体" w:eastAsia="宋体" w:cs="宋体"/>
          <w:color w:val="000000"/>
          <w:sz w:val="27"/>
          <w:szCs w:val="27"/>
          <w:shd w:val="clear" w:color="auto" w:fill="FFFFFF"/>
        </w:rPr>
      </w:pPr>
    </w:p>
    <w:p>
      <w:pPr>
        <w:pStyle w:val="4"/>
        <w:widowControl/>
        <w:spacing w:before="150" w:beforeAutospacing="0" w:afterAutospacing="0" w:line="480" w:lineRule="atLeast"/>
        <w:ind w:firstLine="2970" w:firstLineChars="1100"/>
        <w:rPr>
          <w:rFonts w:ascii="宋体" w:hAnsi="宋体" w:eastAsia="宋体" w:cs="宋体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sz w:val="27"/>
          <w:szCs w:val="27"/>
          <w:shd w:val="clear" w:color="auto" w:fill="FFFFFF"/>
        </w:rPr>
        <w:t> 鹿泉区农业农村局</w:t>
      </w:r>
    </w:p>
    <w:p>
      <w:pPr>
        <w:pStyle w:val="4"/>
        <w:widowControl/>
        <w:spacing w:before="150" w:beforeAutospacing="0" w:afterAutospacing="0" w:line="480" w:lineRule="atLeast"/>
        <w:rPr>
          <w:rFonts w:ascii="宋体" w:hAnsi="宋体" w:eastAsia="宋体" w:cs="宋体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sz w:val="27"/>
          <w:szCs w:val="27"/>
          <w:shd w:val="clear" w:color="auto" w:fill="FFFFFF"/>
        </w:rPr>
        <w:t xml:space="preserve">                   2019年4月4日</w:t>
      </w:r>
    </w:p>
    <w:p>
      <w:pPr>
        <w:pStyle w:val="4"/>
        <w:widowControl/>
        <w:spacing w:before="150" w:beforeAutospacing="0" w:afterAutospacing="0" w:line="480" w:lineRule="atLeast"/>
        <w:ind w:firstLine="540"/>
        <w:rPr>
          <w:rFonts w:ascii="宋体" w:hAnsi="宋体" w:eastAsia="宋体" w:cs="宋体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sz w:val="27"/>
          <w:szCs w:val="27"/>
          <w:shd w:val="clear" w:color="auto" w:fill="FFFFFF"/>
        </w:rPr>
        <w:t>注：本公示已于2019年4月4日在鹿泉区人民政府网公示   </w:t>
      </w:r>
      <w:bookmarkStart w:id="0" w:name="_GoBack"/>
      <w:bookmarkEnd w:id="0"/>
    </w:p>
    <w:p>
      <w:pPr>
        <w:pStyle w:val="4"/>
        <w:widowControl/>
        <w:spacing w:before="150" w:beforeAutospacing="0" w:afterAutospacing="0" w:line="480" w:lineRule="atLeast"/>
        <w:rPr>
          <w:rFonts w:ascii="宋体" w:hAnsi="宋体" w:eastAsia="宋体" w:cs="宋体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sz w:val="27"/>
          <w:szCs w:val="27"/>
          <w:shd w:val="clear" w:color="auto" w:fill="FFFFFF"/>
        </w:rPr>
        <w:t>                           </w:t>
      </w:r>
    </w:p>
    <w:p>
      <w:pPr>
        <w:pStyle w:val="4"/>
        <w:widowControl/>
        <w:spacing w:before="150" w:beforeAutospacing="0" w:afterAutospacing="0" w:line="480" w:lineRule="atLeast"/>
        <w:ind w:firstLine="540"/>
        <w:rPr>
          <w:rFonts w:ascii="宋体" w:hAnsi="宋体" w:eastAsia="宋体" w:cs="宋体"/>
          <w:sz w:val="27"/>
          <w:szCs w:val="27"/>
        </w:rPr>
      </w:pPr>
      <w:r>
        <w:rPr>
          <w:rFonts w:hint="eastAsia" w:ascii="宋体" w:hAnsi="宋体" w:eastAsia="宋体" w:cs="宋体"/>
          <w:color w:val="000000"/>
          <w:sz w:val="27"/>
          <w:szCs w:val="27"/>
          <w:shd w:val="clear" w:color="auto" w:fill="FFFFFF"/>
        </w:rPr>
        <w:t xml:space="preserve">                                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350FE9"/>
    <w:rsid w:val="00350FE9"/>
    <w:rsid w:val="00463AB2"/>
    <w:rsid w:val="27B4691E"/>
    <w:rsid w:val="62411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3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350</Words>
  <Characters>151</Characters>
  <Lines>1</Lines>
  <Paragraphs>1</Paragraphs>
  <TotalTime>4</TotalTime>
  <ScaleCrop>false</ScaleCrop>
  <LinksUpToDate>false</LinksUpToDate>
  <CharactersWithSpaces>500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2019-12-05T06:15:56Z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