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2074"/>
        <w:tblOverlap w:val="never"/>
        <w:tblW w:w="87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1890"/>
        <w:gridCol w:w="5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3745" w:type="dxa"/>
            <w:gridSpan w:val="2"/>
          </w:tcPr>
          <w:p>
            <w:pPr>
              <w:widowControl w:val="0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类别</w:t>
            </w:r>
          </w:p>
        </w:tc>
        <w:tc>
          <w:tcPr>
            <w:tcW w:w="5015" w:type="dxa"/>
          </w:tcPr>
          <w:p>
            <w:pPr>
              <w:widowControl w:val="0"/>
              <w:jc w:val="center"/>
              <w:rPr>
                <w:vertAlign w:val="baseline"/>
              </w:rPr>
            </w:pPr>
            <w:r>
              <w:rPr>
                <w:rFonts w:ascii="宋体" w:hAnsi="宋体" w:eastAsia="宋体"/>
                <w:b/>
                <w:w w:val="99"/>
                <w:sz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55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概况信息</w:t>
            </w:r>
          </w:p>
        </w:tc>
        <w:tc>
          <w:tcPr>
            <w:tcW w:w="189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地区（行业）介绍</w:t>
            </w:r>
          </w:p>
        </w:tc>
        <w:tc>
          <w:tcPr>
            <w:tcW w:w="501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开发区概况或简介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55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机构设置和职能</w:t>
            </w:r>
          </w:p>
        </w:tc>
        <w:tc>
          <w:tcPr>
            <w:tcW w:w="501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开发区机构设置和职能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55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规划总结</w:t>
            </w:r>
          </w:p>
        </w:tc>
        <w:tc>
          <w:tcPr>
            <w:tcW w:w="189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工作总结</w:t>
            </w:r>
          </w:p>
        </w:tc>
        <w:tc>
          <w:tcPr>
            <w:tcW w:w="5015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开发区管委会年度报告及工作总结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55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年度报告</w:t>
            </w:r>
          </w:p>
        </w:tc>
        <w:tc>
          <w:tcPr>
            <w:tcW w:w="5015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55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财政财务</w:t>
            </w:r>
          </w:p>
        </w:tc>
        <w:tc>
          <w:tcPr>
            <w:tcW w:w="189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部门预算</w:t>
            </w:r>
          </w:p>
        </w:tc>
        <w:tc>
          <w:tcPr>
            <w:tcW w:w="5015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开发区管委会财政财务情况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55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部门决算</w:t>
            </w:r>
          </w:p>
        </w:tc>
        <w:tc>
          <w:tcPr>
            <w:tcW w:w="5015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55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行政权力公开</w:t>
            </w:r>
          </w:p>
        </w:tc>
        <w:tc>
          <w:tcPr>
            <w:tcW w:w="189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权力清单</w:t>
            </w:r>
          </w:p>
        </w:tc>
        <w:tc>
          <w:tcPr>
            <w:tcW w:w="5015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开发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区管委会权力清单和责任清单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5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责任清单</w:t>
            </w:r>
          </w:p>
        </w:tc>
        <w:tc>
          <w:tcPr>
            <w:tcW w:w="5015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745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其他</w:t>
            </w:r>
          </w:p>
        </w:tc>
        <w:tc>
          <w:tcPr>
            <w:tcW w:w="501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w w:val="99"/>
                <w:sz w:val="24"/>
                <w:szCs w:val="24"/>
                <w:lang w:eastAsia="zh-CN"/>
              </w:rPr>
              <w:t>其他需要公开的事项</w:t>
            </w:r>
          </w:p>
        </w:tc>
      </w:tr>
    </w:tbl>
    <w:p>
      <w:pPr>
        <w:spacing w:line="0" w:lineRule="atLeast"/>
        <w:ind w:firstLine="1800" w:firstLineChars="500"/>
        <w:jc w:val="both"/>
        <w:rPr>
          <w:rFonts w:ascii="方正小标宋简体" w:hAnsi="方正小标宋简体" w:eastAsia="方正小标宋简体"/>
          <w:sz w:val="36"/>
        </w:rPr>
      </w:pPr>
      <w:r>
        <w:rPr>
          <w:rFonts w:hint="eastAsia" w:ascii="方正小标宋简体" w:hAnsi="方正小标宋简体" w:eastAsia="方正小标宋简体"/>
          <w:sz w:val="36"/>
          <w:lang w:eastAsia="zh-CN"/>
        </w:rPr>
        <w:t>鹿泉经济开发区管委会</w:t>
      </w:r>
      <w:r>
        <w:rPr>
          <w:rFonts w:ascii="方正小标宋简体" w:hAnsi="方正小标宋简体" w:eastAsia="方正小标宋简体"/>
          <w:sz w:val="36"/>
        </w:rPr>
        <w:t>信息公开目录</w:t>
      </w:r>
    </w:p>
    <w:p>
      <w:pPr>
        <w:spacing w:line="0" w:lineRule="atLeast"/>
        <w:ind w:firstLine="1800" w:firstLineChars="500"/>
        <w:jc w:val="both"/>
        <w:rPr>
          <w:rFonts w:hint="eastAsia" w:ascii="方正小标宋简体" w:hAnsi="方正小标宋简体" w:eastAsia="方正小标宋简体"/>
          <w:sz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67FFB"/>
    <w:rsid w:val="15402B24"/>
    <w:rsid w:val="17924317"/>
    <w:rsid w:val="17E044EE"/>
    <w:rsid w:val="2A334298"/>
    <w:rsid w:val="3F367FFB"/>
    <w:rsid w:val="4BC6704B"/>
    <w:rsid w:val="5DE260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2018-03-13T06:47:00Z</dcterms:created>
  <dc:creator>Administrator</dc:creator>
  <cp:lastModifiedBy>Administrator</cp:lastModifiedBy>
  <dcterms:modified xsi:type="dcterms:W3CDTF">2018-03-16T07:15:14Z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