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6"/>
        </w:rPr>
        <w:t>目    录</w:t>
      </w:r>
    </w:p>
    <w:p>
      <w:pPr>
        <w:jc w:val="center"/>
        <w:rPr>
          <w:rFonts w:ascii="方正小标宋_GBK" w:eastAsia="方正小标宋_GBK"/>
          <w:sz w:val="30"/>
        </w:rPr>
      </w:pPr>
      <w:r>
        <w:rPr>
          <w:rFonts w:ascii="方正小标宋_GBK" w:eastAsia="方正小标宋_GBK"/>
          <w:sz w:val="30"/>
        </w:rPr>
        <w:t xml:space="preserve"> </w:t>
      </w:r>
    </w:p>
    <w:p>
      <w:pPr>
        <w:jc w:val="center"/>
        <w:rPr>
          <w:rFonts w:hint="eastAsia" w:ascii="方正小标宋_GBK" w:eastAsia="方正小标宋_GBK"/>
          <w:sz w:val="30"/>
        </w:rPr>
      </w:pPr>
      <w:r>
        <w:rPr>
          <w:rFonts w:hint="eastAsia" w:ascii="方正小标宋_GBK" w:eastAsia="方正小标宋_GBK"/>
          <w:sz w:val="30"/>
        </w:rPr>
        <w:t>第一部分 部门预算情况</w:t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TOC \o "1-1" \h \z \u \t "-1"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"_Toc2534588"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年度目标及保障措施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_Toc2534588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1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"_Toc2534589"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部门职责</w: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t>-</w:t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工作活动绩效目标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_Toc2534589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2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"_Toc2534590"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部门收支预算总表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_Toc2534590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21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"_Toc2534591"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部门基本支出预算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_Toc2534591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22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"_Toc2534592"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部门项目支出预算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_Toc2534592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30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"_Toc2534593"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部门预算政府经济分类表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_Toc2534593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33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"_Toc2534594"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部门“三公”及会议培训经费预算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_Toc2534594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34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pStyle w:val="3"/>
        <w:tabs>
          <w:tab w:val="right" w:leader="dot" w:pos="9629"/>
        </w:tabs>
        <w:ind w:left="420" w:leftChars="200"/>
        <w:rPr>
          <w:rFonts w:ascii="方正仿宋_GBK" w:hAnsi="Times New Roman" w:eastAsia="方正仿宋_GBK" w:cs="方正仿宋_GBK"/>
          <w:sz w:val="28"/>
          <w:szCs w:val="28"/>
        </w:rPr>
      </w:pP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HYPERLINK \l "_Toc2534595"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instrText xml:space="preserve"> </w:instrText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Style w:val="7"/>
          <w:rFonts w:hint="eastAsia" w:ascii="方正仿宋_GBK" w:hAnsi="Times New Roman" w:eastAsia="方正仿宋_GBK" w:cs="方正仿宋_GBK"/>
          <w:sz w:val="28"/>
          <w:szCs w:val="28"/>
        </w:rPr>
        <w:t>部门基本情况表</w:t>
      </w:r>
      <w:r>
        <w:rPr>
          <w:rFonts w:ascii="方正仿宋_GBK" w:hAnsi="Times New Roman" w:eastAsia="方正仿宋_GBK" w:cs="方正仿宋_GBK"/>
          <w:sz w:val="28"/>
          <w:szCs w:val="28"/>
        </w:rPr>
        <w:tab/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begin"/>
      </w:r>
      <w:r>
        <w:rPr>
          <w:rFonts w:ascii="方正仿宋_GBK" w:hAnsi="Times New Roman" w:eastAsia="方正仿宋_GBK" w:cs="方正仿宋_GBK"/>
          <w:sz w:val="28"/>
          <w:szCs w:val="28"/>
        </w:rPr>
        <w:instrText xml:space="preserve"> PAGEREF _Toc2534595 \h </w:instrTex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separate"/>
      </w:r>
      <w:r>
        <w:rPr>
          <w:rFonts w:ascii="方正仿宋_GBK" w:hAnsi="Times New Roman" w:eastAsia="方正仿宋_GBK" w:cs="方正仿宋_GBK"/>
          <w:sz w:val="28"/>
          <w:szCs w:val="28"/>
        </w:rPr>
        <w:t>35</w:t>
      </w: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  <w:r>
        <w:rPr>
          <w:rStyle w:val="7"/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ind w:left="420" w:leftChars="200"/>
        <w:jc w:val="center"/>
      </w:pPr>
      <w:r>
        <w:rPr>
          <w:rFonts w:ascii="方正仿宋_GBK" w:hAnsi="Times New Roman" w:eastAsia="方正仿宋_GBK" w:cs="方正仿宋_GBK"/>
          <w:sz w:val="28"/>
          <w:szCs w:val="28"/>
        </w:rPr>
        <w:fldChar w:fldCharType="end"/>
      </w:r>
    </w:p>
    <w:p>
      <w:pPr>
        <w:numPr>
          <w:ilvl w:val="0"/>
          <w:numId w:val="1"/>
        </w:numPr>
        <w:jc w:val="center"/>
        <w:rPr>
          <w:rFonts w:hint="eastAsia" w:ascii="方正小标宋_GBK" w:eastAsia="方正小标宋_GBK"/>
          <w:sz w:val="30"/>
        </w:rPr>
      </w:pPr>
      <w:r>
        <w:rPr>
          <w:rFonts w:hint="eastAsia" w:ascii="方正小标宋_GBK" w:eastAsia="方正小标宋_GBK"/>
          <w:sz w:val="30"/>
        </w:rPr>
        <w:t>预算单位收支预算情况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6163E9"/>
    <w:multiLevelType w:val="singleLevel"/>
    <w:tmpl w:val="B76163E9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unhideWhenUsed/>
    <w:qFormat/>
    <w:uiPriority w:val="39"/>
  </w:style>
  <w:style w:type="paragraph" w:styleId="4">
    <w:name w:val="toc 2"/>
    <w:basedOn w:val="1"/>
    <w:next w:val="1"/>
    <w:unhideWhenUsed/>
    <w:qFormat/>
    <w:uiPriority w:val="39"/>
    <w:pPr>
      <w:ind w:left="420" w:leftChars="200"/>
    </w:pPr>
  </w:style>
  <w:style w:type="character" w:styleId="6">
    <w:name w:val="page number"/>
    <w:basedOn w:val="5"/>
    <w:semiHidden/>
    <w:unhideWhenUsed/>
    <w:qFormat/>
    <w:uiPriority w:val="99"/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2019-03-04T06:48:54Z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