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8" w:lineRule="exact"/>
        <w:ind w:firstLine="1988" w:firstLineChars="450"/>
        <w:rPr>
          <w:rFonts w:ascii="宋体" w:hAnsi="宋体" w:eastAsia="方正小标宋简体" w:cs="方正小标宋简体"/>
          <w:b/>
          <w:sz w:val="44"/>
          <w:szCs w:val="44"/>
        </w:rPr>
      </w:pPr>
    </w:p>
    <w:p>
      <w:pPr>
        <w:spacing w:line="578" w:lineRule="exact"/>
        <w:ind w:firstLine="1988" w:firstLineChars="450"/>
        <w:rPr>
          <w:rFonts w:ascii="宋体" w:hAnsi="宋体" w:eastAsia="方正小标宋简体" w:cs="方正小标宋简体"/>
          <w:b/>
          <w:sz w:val="44"/>
          <w:szCs w:val="44"/>
        </w:rPr>
      </w:pPr>
    </w:p>
    <w:p>
      <w:pPr>
        <w:spacing w:line="578" w:lineRule="exact"/>
        <w:ind w:firstLine="1988" w:firstLineChars="450"/>
        <w:rPr>
          <w:rFonts w:ascii="宋体" w:hAnsi="宋体" w:eastAsia="方正小标宋简体" w:cs="方正小标宋简体"/>
          <w:b/>
          <w:sz w:val="44"/>
          <w:szCs w:val="44"/>
        </w:rPr>
      </w:pPr>
    </w:p>
    <w:p>
      <w:pPr>
        <w:spacing w:line="578" w:lineRule="exact"/>
        <w:ind w:firstLine="1980" w:firstLineChars="450"/>
        <w:rPr>
          <w:rFonts w:ascii="方正小标宋简体" w:hAnsi="黑体" w:eastAsia="方正小标宋简体" w:cs="方正小标宋简体"/>
          <w:b/>
          <w:sz w:val="44"/>
          <w:szCs w:val="44"/>
        </w:rPr>
      </w:pPr>
      <w:r>
        <w:rPr>
          <w:rFonts w:hint="eastAsia" w:ascii="方正小标宋简体" w:hAnsi="黑体" w:eastAsia="方正小标宋简体" w:cs="方正小标宋简体"/>
          <w:bCs/>
          <w:sz w:val="44"/>
          <w:szCs w:val="44"/>
        </w:rPr>
        <w:t>石家庄市鹿泉区人民政府</w:t>
      </w:r>
    </w:p>
    <w:p>
      <w:pPr>
        <w:spacing w:line="578" w:lineRule="exact"/>
        <w:jc w:val="center"/>
        <w:rPr>
          <w:rFonts w:ascii="方正小标宋简体" w:hAnsi="黑体" w:eastAsia="方正小标宋简体" w:cs="方正小标宋简体"/>
          <w:bCs/>
          <w:sz w:val="44"/>
          <w:szCs w:val="44"/>
        </w:rPr>
      </w:pPr>
      <w:r>
        <w:rPr>
          <w:rFonts w:hint="eastAsia" w:ascii="方正小标宋简体" w:hAnsi="黑体" w:eastAsia="方正小标宋简体" w:cs="方正小标宋简体"/>
          <w:bCs/>
          <w:sz w:val="44"/>
          <w:szCs w:val="44"/>
        </w:rPr>
        <w:t>关于省委省政府第三生态环境保护督察组</w:t>
      </w:r>
    </w:p>
    <w:p>
      <w:pPr>
        <w:spacing w:line="578" w:lineRule="exact"/>
        <w:jc w:val="center"/>
        <w:rPr>
          <w:rFonts w:ascii="方正小标宋简体" w:hAnsi="黑体" w:eastAsia="方正小标宋简体" w:cs="仿宋_GB2312"/>
          <w:color w:val="000000"/>
          <w:sz w:val="44"/>
          <w:szCs w:val="44"/>
        </w:rPr>
      </w:pPr>
      <w:r>
        <w:rPr>
          <w:rFonts w:hint="eastAsia" w:ascii="方正小标宋简体" w:hAnsi="黑体" w:eastAsia="方正小标宋简体" w:cs="方正小标宋简体"/>
          <w:bCs/>
          <w:sz w:val="44"/>
          <w:szCs w:val="44"/>
        </w:rPr>
        <w:t>交办群众举报</w:t>
      </w:r>
      <w:r>
        <w:rPr>
          <w:rFonts w:hint="eastAsia" w:ascii="方正小标宋简体" w:hAnsi="黑体" w:eastAsia="方正小标宋简体" w:cs="方正小标宋简体"/>
          <w:bCs/>
          <w:sz w:val="44"/>
          <w:szCs w:val="44"/>
          <w:lang w:eastAsia="zh-CN"/>
        </w:rPr>
        <w:t>第十四批</w:t>
      </w:r>
      <w:r>
        <w:rPr>
          <w:rFonts w:hint="eastAsia" w:ascii="方正小标宋简体" w:hAnsi="仿宋" w:eastAsia="方正小标宋简体" w:cs="仿宋_GB2312"/>
          <w:color w:val="000000"/>
          <w:sz w:val="44"/>
          <w:szCs w:val="44"/>
        </w:rPr>
        <w:t>原</w:t>
      </w:r>
      <w:bookmarkStart w:id="0" w:name="_GoBack"/>
      <w:bookmarkEnd w:id="0"/>
      <w:r>
        <w:rPr>
          <w:rFonts w:hint="eastAsia" w:ascii="方正小标宋简体" w:hAnsi="仿宋" w:eastAsia="方正小标宋简体" w:cs="仿宋_GB2312"/>
          <w:color w:val="000000"/>
          <w:sz w:val="44"/>
          <w:szCs w:val="44"/>
        </w:rPr>
        <w:t>鹿华电厂冒黑烟污染大气</w:t>
      </w:r>
      <w:r>
        <w:rPr>
          <w:rFonts w:hint="eastAsia" w:ascii="方正小标宋简体" w:hAnsi="黑体" w:eastAsia="方正小标宋简体" w:cs="方正小标宋简体"/>
          <w:bCs/>
          <w:sz w:val="44"/>
          <w:szCs w:val="44"/>
        </w:rPr>
        <w:t>问题调查报告</w:t>
      </w:r>
    </w:p>
    <w:p>
      <w:pPr>
        <w:spacing w:line="578" w:lineRule="exact"/>
        <w:jc w:val="center"/>
        <w:rPr>
          <w:rFonts w:ascii="宋体" w:hAnsi="宋体" w:eastAsia="方正小标宋简体" w:cs="方正小标宋简体"/>
          <w:b/>
          <w:sz w:val="44"/>
          <w:szCs w:val="44"/>
        </w:rPr>
      </w:pPr>
    </w:p>
    <w:p>
      <w:pPr>
        <w:spacing w:line="578" w:lineRule="exact"/>
        <w:jc w:val="left"/>
        <w:rPr>
          <w:rFonts w:ascii="仿宋_GB2312" w:hAnsi="仿宋_GB2312" w:eastAsia="仿宋_GB2312" w:cs="仿宋_GB2312"/>
          <w:bCs/>
          <w:sz w:val="32"/>
          <w:szCs w:val="32"/>
        </w:rPr>
      </w:pPr>
      <w:r>
        <w:rPr>
          <w:rFonts w:hint="eastAsia" w:ascii="仿宋_GB2312" w:hAnsi="仿宋_GB2312" w:eastAsia="仿宋_GB2312" w:cs="仿宋_GB2312"/>
          <w:bCs/>
          <w:sz w:val="32"/>
          <w:szCs w:val="32"/>
        </w:rPr>
        <w:t>省委省政府生态环境保护督察工作石家庄市协调保障领导小组办公室：</w:t>
      </w:r>
    </w:p>
    <w:p>
      <w:pPr>
        <w:spacing w:line="578" w:lineRule="exact"/>
        <w:ind w:firstLine="640" w:firstLineChars="200"/>
        <w:jc w:val="left"/>
        <w:rPr>
          <w:rFonts w:ascii="仿宋_GB2312" w:hAnsi="宋体" w:eastAsia="仿宋_GB2312" w:cs="仿宋_GB2312"/>
          <w:bCs/>
          <w:sz w:val="32"/>
          <w:szCs w:val="32"/>
        </w:rPr>
      </w:pPr>
      <w:r>
        <w:rPr>
          <w:rFonts w:hint="eastAsia" w:ascii="仿宋_GB2312" w:hAnsi="宋体" w:eastAsia="仿宋_GB2312" w:cs="仿宋_GB2312"/>
          <w:bCs/>
          <w:sz w:val="32"/>
          <w:szCs w:val="32"/>
        </w:rPr>
        <w:t>11月30日，接到贵办转来《关于查办省委省政府第三环境保护督察组移交的第十四批群众举报环境问题的紧急通知》（石冀环督保发</w:t>
      </w:r>
      <w:r>
        <w:rPr>
          <w:rFonts w:hint="eastAsia" w:ascii="仿宋_GB2312" w:hAnsi="宋体" w:cs="宋体"/>
          <w:bCs/>
          <w:sz w:val="32"/>
          <w:szCs w:val="32"/>
        </w:rPr>
        <w:t>﹝</w:t>
      </w:r>
      <w:r>
        <w:rPr>
          <w:rFonts w:hint="eastAsia" w:ascii="仿宋_GB2312" w:hAnsi="宋体" w:eastAsia="仿宋_GB2312" w:cs="仿宋_GB2312"/>
          <w:bCs/>
          <w:sz w:val="32"/>
          <w:szCs w:val="32"/>
        </w:rPr>
        <w:t>2019</w:t>
      </w:r>
      <w:r>
        <w:rPr>
          <w:rFonts w:hint="eastAsia" w:ascii="仿宋_GB2312" w:hAnsi="宋体" w:cs="宋体"/>
          <w:bCs/>
          <w:sz w:val="32"/>
          <w:szCs w:val="32"/>
        </w:rPr>
        <w:t>﹞</w:t>
      </w:r>
      <w:r>
        <w:rPr>
          <w:rFonts w:hint="eastAsia" w:ascii="仿宋_GB2312" w:hAnsi="宋体" w:eastAsia="仿宋_GB2312" w:cs="仿宋_GB2312"/>
          <w:bCs/>
          <w:sz w:val="32"/>
          <w:szCs w:val="32"/>
        </w:rPr>
        <w:t>18号）后，鹿泉区政府高度重视，立即责成相关部门和乡镇对交办问题进行了认真调查，现将有关情况报告如下：</w:t>
      </w:r>
    </w:p>
    <w:p>
      <w:pPr>
        <w:spacing w:line="578" w:lineRule="exact"/>
        <w:ind w:firstLine="640" w:firstLineChars="200"/>
        <w:jc w:val="left"/>
        <w:rPr>
          <w:rFonts w:ascii="黑体" w:hAnsi="黑体" w:eastAsia="黑体" w:cs="黑体"/>
          <w:bCs/>
          <w:sz w:val="32"/>
          <w:szCs w:val="32"/>
        </w:rPr>
      </w:pPr>
      <w:r>
        <w:rPr>
          <w:rFonts w:hint="eastAsia" w:ascii="黑体" w:hAnsi="黑体" w:eastAsia="黑体" w:cs="黑体"/>
          <w:bCs/>
          <w:sz w:val="32"/>
          <w:szCs w:val="32"/>
        </w:rPr>
        <w:t>一、举报内容</w:t>
      </w:r>
    </w:p>
    <w:p>
      <w:pPr>
        <w:spacing w:line="578" w:lineRule="exact"/>
        <w:ind w:firstLine="640" w:firstLineChars="200"/>
        <w:jc w:val="left"/>
        <w:rPr>
          <w:rFonts w:ascii="仿宋" w:hAnsi="仿宋" w:eastAsia="仿宋" w:cs="仿宋_GB2312"/>
          <w:color w:val="000000"/>
          <w:sz w:val="32"/>
          <w:szCs w:val="32"/>
        </w:rPr>
      </w:pPr>
      <w:r>
        <w:rPr>
          <w:rFonts w:hint="eastAsia" w:ascii="仿宋" w:hAnsi="仿宋" w:eastAsia="仿宋" w:cs="仿宋_GB2312"/>
          <w:color w:val="000000"/>
          <w:sz w:val="32"/>
          <w:szCs w:val="32"/>
        </w:rPr>
        <w:t>受理编号：D</w:t>
      </w:r>
      <w:r>
        <w:rPr>
          <w:rFonts w:ascii="仿宋" w:hAnsi="仿宋" w:eastAsia="仿宋" w:cs="仿宋_GB2312"/>
          <w:color w:val="000000"/>
          <w:sz w:val="32"/>
          <w:szCs w:val="32"/>
        </w:rPr>
        <w:t>2019112</w:t>
      </w:r>
      <w:r>
        <w:rPr>
          <w:rFonts w:hint="eastAsia" w:ascii="仿宋" w:hAnsi="仿宋" w:eastAsia="仿宋" w:cs="仿宋_GB2312"/>
          <w:color w:val="000000"/>
          <w:sz w:val="32"/>
          <w:szCs w:val="32"/>
        </w:rPr>
        <w:t>9019，石家庄动物园南边一公里原鹿华电厂冒黑烟污染大气。</w:t>
      </w:r>
    </w:p>
    <w:p>
      <w:pPr>
        <w:pStyle w:val="9"/>
        <w:spacing w:line="578" w:lineRule="exact"/>
        <w:ind w:firstLine="640"/>
        <w:jc w:val="left"/>
        <w:rPr>
          <w:rFonts w:ascii="黑体" w:hAnsi="黑体" w:eastAsia="黑体" w:cs="黑体"/>
          <w:color w:val="000000"/>
          <w:sz w:val="32"/>
          <w:szCs w:val="32"/>
        </w:rPr>
      </w:pPr>
      <w:r>
        <w:rPr>
          <w:rFonts w:hint="eastAsia" w:ascii="黑体" w:hAnsi="黑体" w:eastAsia="黑体" w:cs="黑体"/>
          <w:color w:val="000000"/>
          <w:sz w:val="32"/>
          <w:szCs w:val="32"/>
        </w:rPr>
        <w:t>二、调查情况</w:t>
      </w:r>
    </w:p>
    <w:p>
      <w:pPr>
        <w:pStyle w:val="9"/>
        <w:spacing w:line="578" w:lineRule="exact"/>
        <w:ind w:firstLine="640"/>
        <w:jc w:val="left"/>
        <w:rPr>
          <w:rFonts w:ascii="仿宋" w:hAnsi="仿宋" w:eastAsia="仿宋" w:cs="仿宋_GB2312"/>
          <w:color w:val="000000"/>
          <w:sz w:val="32"/>
          <w:szCs w:val="32"/>
        </w:rPr>
      </w:pPr>
      <w:r>
        <w:rPr>
          <w:rFonts w:hint="eastAsia" w:ascii="仿宋" w:hAnsi="仿宋" w:eastAsia="仿宋" w:cs="仿宋_GB2312"/>
          <w:color w:val="000000"/>
          <w:sz w:val="32"/>
          <w:szCs w:val="32"/>
        </w:rPr>
        <w:t>经核实，举报问题不属实。</w:t>
      </w:r>
    </w:p>
    <w:p>
      <w:pPr>
        <w:pStyle w:val="10"/>
        <w:spacing w:line="578" w:lineRule="exact"/>
        <w:ind w:firstLine="640"/>
        <w:rPr>
          <w:rFonts w:ascii="仿宋_GB2312" w:hAnsi="宋体" w:eastAsia="仿宋_GB2312" w:cs="Calibri"/>
          <w:color w:val="000000"/>
          <w:sz w:val="32"/>
          <w:szCs w:val="32"/>
          <w:lang w:val="zh-CN"/>
        </w:rPr>
      </w:pPr>
      <w:r>
        <w:rPr>
          <w:rFonts w:hint="eastAsia" w:ascii="仿宋_GB2312" w:hAnsi="宋体" w:eastAsia="仿宋_GB2312" w:cs="Calibri"/>
          <w:sz w:val="32"/>
          <w:szCs w:val="32"/>
        </w:rPr>
        <w:t>11月30日，区态环境分局执法人员现场检查，河北华电石家庄鹿华热电有限公司，位于鹿泉区获鹿镇杏苑路6号，法人代表：</w:t>
      </w:r>
      <w:r>
        <w:rPr>
          <w:rFonts w:hint="eastAsia" w:ascii="仿宋_GB2312" w:hAnsi="宋体" w:eastAsia="仿宋_GB2312" w:cs="Calibri"/>
          <w:sz w:val="32"/>
          <w:szCs w:val="32"/>
          <w:lang w:val="zh-CN"/>
        </w:rPr>
        <w:t>孙兆杰</w:t>
      </w:r>
      <w:r>
        <w:rPr>
          <w:rFonts w:hint="eastAsia" w:ascii="仿宋_GB2312" w:hAnsi="宋体" w:eastAsia="仿宋_GB2312" w:cs="Calibri"/>
          <w:sz w:val="32"/>
          <w:szCs w:val="32"/>
        </w:rPr>
        <w:t>，生产设备为：</w:t>
      </w:r>
      <w:r>
        <w:rPr>
          <w:rFonts w:hint="eastAsia" w:ascii="仿宋_GB2312" w:hAnsi="宋体" w:eastAsia="仿宋_GB2312" w:cs="Calibri"/>
          <w:color w:val="000000"/>
          <w:sz w:val="32"/>
          <w:szCs w:val="32"/>
        </w:rPr>
        <w:t>2×330MW亚临界单抽凝汽式直接空冷供热机组，配置2台1065吨/小时亚临界自然循环燃煤汽包炉，</w:t>
      </w:r>
      <w:r>
        <w:rPr>
          <w:rFonts w:hint="eastAsia" w:ascii="仿宋_GB2312" w:hAnsi="宋体" w:eastAsia="仿宋_GB2312" w:cs="Calibri"/>
          <w:sz w:val="32"/>
          <w:szCs w:val="32"/>
        </w:rPr>
        <w:t>锅炉烟气采用高效静电除尘器除尘、SCR 脱硝装置、串联塔湿式脱硫装置、湿式除尘器净化后，经180m烟囱排放，</w:t>
      </w:r>
      <w:r>
        <w:rPr>
          <w:rFonts w:hint="eastAsia" w:ascii="仿宋_GB2312" w:hAnsi="宋体" w:eastAsia="仿宋_GB2312" w:cs="Calibri"/>
          <w:color w:val="000000"/>
          <w:sz w:val="32"/>
          <w:szCs w:val="32"/>
          <w:lang w:val="zh-CN"/>
        </w:rPr>
        <w:t>排污许可证书编号9113000067468690XP001P。</w:t>
      </w:r>
    </w:p>
    <w:p>
      <w:pPr>
        <w:spacing w:line="578" w:lineRule="exact"/>
        <w:ind w:firstLine="640" w:firstLineChars="200"/>
        <w:rPr>
          <w:rFonts w:ascii="仿宋_GB2312" w:hAnsi="宋体" w:eastAsia="仿宋_GB2312" w:cs="Calibri"/>
          <w:sz w:val="32"/>
          <w:szCs w:val="32"/>
        </w:rPr>
      </w:pPr>
      <w:r>
        <w:rPr>
          <w:rFonts w:hint="eastAsia" w:ascii="仿宋_GB2312" w:hAnsi="宋体" w:eastAsia="仿宋_GB2312" w:cs="Calibri"/>
          <w:sz w:val="32"/>
          <w:szCs w:val="32"/>
        </w:rPr>
        <w:t>该公司</w:t>
      </w:r>
      <w:r>
        <w:rPr>
          <w:rFonts w:hint="eastAsia" w:ascii="仿宋_GB2312" w:hAnsi="宋体" w:eastAsia="仿宋_GB2312" w:cs="Calibri"/>
          <w:color w:val="000000"/>
          <w:sz w:val="32"/>
          <w:szCs w:val="32"/>
        </w:rPr>
        <w:t>2×330MW发电机组及其配备的环保治污设施正常运行</w:t>
      </w:r>
      <w:r>
        <w:rPr>
          <w:rFonts w:hint="eastAsia" w:ascii="仿宋_GB2312" w:hAnsi="宋体" w:eastAsia="仿宋_GB2312" w:cs="Calibri"/>
          <w:sz w:val="32"/>
          <w:szCs w:val="32"/>
        </w:rPr>
        <w:t>,在线设备由河北云涛环保科技有限公司负责运维，在线设备正常运行。现场查阅2019年11月25日-11月30日1#、2#烟气排放连续监测小时平均值日报表，二氧化硫、氮氧化物、烟尘均达标排放。</w:t>
      </w:r>
    </w:p>
    <w:p>
      <w:pPr>
        <w:spacing w:line="578" w:lineRule="exact"/>
        <w:ind w:firstLine="640" w:firstLineChars="200"/>
        <w:jc w:val="left"/>
        <w:rPr>
          <w:rFonts w:ascii="仿宋_GB2312" w:hAnsi="宋体" w:eastAsia="仿宋_GB2312" w:cs="Calibri"/>
          <w:sz w:val="32"/>
          <w:szCs w:val="32"/>
        </w:rPr>
      </w:pPr>
      <w:r>
        <w:rPr>
          <w:rFonts w:hint="eastAsia" w:ascii="黑体" w:hAnsi="黑体" w:eastAsia="黑体" w:cs="黑体"/>
          <w:color w:val="000000"/>
          <w:sz w:val="32"/>
          <w:szCs w:val="32"/>
        </w:rPr>
        <w:t>处理情况：</w:t>
      </w:r>
      <w:r>
        <w:rPr>
          <w:rFonts w:hint="eastAsia" w:ascii="仿宋_GB2312" w:hAnsi="宋体" w:eastAsia="仿宋_GB2312" w:cs="Calibri"/>
          <w:sz w:val="32"/>
          <w:szCs w:val="32"/>
        </w:rPr>
        <w:t xml:space="preserve">一是区生态环境分局要求该企业严格落实精细化管理，加强环保设施维护保养，确保正常运行，污染物达标排放。二是区生态环境分局和获鹿镇政府严格落实环保网格和属地管理，加强监管，全面排查，发现问题，立行立改。 </w:t>
      </w:r>
      <w:r>
        <w:rPr>
          <w:rFonts w:hint="eastAsia" w:ascii="仿宋_GB2312" w:hAnsi="仿宋_GB2312" w:eastAsia="仿宋_GB2312" w:cs="仿宋_GB2312"/>
          <w:color w:val="000000"/>
          <w:sz w:val="32"/>
          <w:szCs w:val="32"/>
        </w:rPr>
        <w:t xml:space="preserve">  </w:t>
      </w:r>
    </w:p>
    <w:p>
      <w:pPr>
        <w:pStyle w:val="9"/>
        <w:spacing w:line="578" w:lineRule="exact"/>
        <w:ind w:firstLine="0" w:firstLineChars="0"/>
        <w:jc w:val="left"/>
        <w:rPr>
          <w:rFonts w:ascii="仿宋" w:hAnsi="仿宋" w:eastAsia="仿宋" w:cs="仿宋_GB2312"/>
          <w:color w:val="000000"/>
          <w:sz w:val="32"/>
          <w:szCs w:val="32"/>
        </w:rPr>
      </w:pPr>
    </w:p>
    <w:p>
      <w:pPr>
        <w:pStyle w:val="9"/>
        <w:spacing w:line="578" w:lineRule="exact"/>
        <w:ind w:firstLine="0" w:firstLineChars="0"/>
        <w:jc w:val="left"/>
        <w:rPr>
          <w:rFonts w:ascii="仿宋" w:hAnsi="仿宋" w:eastAsia="仿宋" w:cs="仿宋_GB2312"/>
          <w:color w:val="000000"/>
          <w:sz w:val="32"/>
          <w:szCs w:val="32"/>
        </w:rPr>
      </w:pPr>
    </w:p>
    <w:p>
      <w:pPr>
        <w:spacing w:line="578" w:lineRule="exact"/>
        <w:ind w:firstLine="3840" w:firstLineChars="1200"/>
        <w:jc w:val="left"/>
        <w:rPr>
          <w:rFonts w:hint="eastAsia" w:ascii="仿宋_GB2312" w:hAnsi="宋体" w:eastAsia="仿宋_GB2312" w:cs="Calibri"/>
          <w:sz w:val="32"/>
          <w:szCs w:val="32"/>
        </w:rPr>
      </w:pPr>
      <w:r>
        <w:rPr>
          <w:rFonts w:hint="eastAsia" w:ascii="仿宋_GB2312" w:hAnsi="宋体" w:eastAsia="仿宋_GB2312" w:cs="Calibri"/>
          <w:sz w:val="32"/>
          <w:szCs w:val="32"/>
        </w:rPr>
        <w:t>石家庄市鹿泉区人民政府</w:t>
      </w:r>
    </w:p>
    <w:p>
      <w:pPr>
        <w:spacing w:line="578" w:lineRule="exact"/>
        <w:ind w:firstLine="4480" w:firstLineChars="1400"/>
        <w:jc w:val="left"/>
        <w:rPr>
          <w:rFonts w:hint="eastAsia" w:ascii="仿宋_GB2312" w:hAnsi="宋体" w:eastAsia="仿宋_GB2312" w:cs="Calibri"/>
          <w:sz w:val="32"/>
          <w:szCs w:val="32"/>
        </w:rPr>
      </w:pPr>
      <w:r>
        <w:rPr>
          <w:rFonts w:hint="eastAsia" w:ascii="仿宋_GB2312" w:hAnsi="宋体" w:eastAsia="仿宋_GB2312" w:cs="Calibri"/>
          <w:sz w:val="32"/>
          <w:szCs w:val="32"/>
        </w:rPr>
        <w:t>2019年12月2日</w:t>
      </w:r>
    </w:p>
    <w:p>
      <w:pPr>
        <w:pStyle w:val="9"/>
        <w:spacing w:line="578" w:lineRule="exact"/>
        <w:ind w:firstLine="640"/>
        <w:jc w:val="right"/>
        <w:rPr>
          <w:rFonts w:ascii="仿宋" w:hAnsi="仿宋" w:eastAsia="仿宋" w:cs="仿宋_GB2312"/>
          <w:color w:val="000000"/>
          <w:sz w:val="32"/>
          <w:szCs w:val="32"/>
        </w:rPr>
      </w:pPr>
    </w:p>
    <w:p>
      <w:pPr>
        <w:pStyle w:val="9"/>
        <w:spacing w:line="578" w:lineRule="exact"/>
        <w:ind w:firstLine="640"/>
        <w:jc w:val="right"/>
        <w:rPr>
          <w:rFonts w:ascii="仿宋" w:hAnsi="仿宋" w:eastAsia="仿宋" w:cs="仿宋_GB2312"/>
          <w:color w:val="000000"/>
          <w:sz w:val="32"/>
          <w:szCs w:val="32"/>
        </w:rPr>
      </w:pPr>
    </w:p>
    <w:p>
      <w:pPr>
        <w:pStyle w:val="9"/>
        <w:spacing w:line="578" w:lineRule="exact"/>
        <w:ind w:firstLine="640"/>
        <w:jc w:val="right"/>
        <w:rPr>
          <w:rFonts w:ascii="仿宋" w:hAnsi="仿宋" w:eastAsia="仿宋" w:cs="仿宋_GB2312"/>
          <w:color w:val="000000"/>
          <w:sz w:val="32"/>
          <w:szCs w:val="32"/>
        </w:rPr>
      </w:pPr>
    </w:p>
    <w:p>
      <w:pPr>
        <w:pStyle w:val="9"/>
        <w:spacing w:line="578" w:lineRule="exact"/>
        <w:ind w:firstLine="640"/>
        <w:jc w:val="right"/>
        <w:rPr>
          <w:rFonts w:ascii="仿宋" w:hAnsi="仿宋" w:eastAsia="仿宋" w:cs="仿宋_GB2312"/>
          <w:color w:val="000000"/>
          <w:sz w:val="32"/>
          <w:szCs w:val="32"/>
        </w:rPr>
      </w:pPr>
    </w:p>
    <w:p>
      <w:pPr>
        <w:pStyle w:val="9"/>
        <w:spacing w:line="240" w:lineRule="auto"/>
        <w:ind w:left="0" w:leftChars="0" w:firstLine="0" w:firstLineChars="0"/>
        <w:jc w:val="both"/>
        <w:rPr>
          <w:rFonts w:hint="eastAsia" w:ascii="仿宋" w:hAnsi="仿宋" w:eastAsia="仿宋" w:cs="仿宋_GB2312"/>
          <w:color w:val="000000"/>
          <w:sz w:val="32"/>
          <w:szCs w:val="32"/>
          <w:lang w:eastAsia="zh-CN"/>
        </w:rPr>
      </w:pPr>
      <w:r>
        <w:rPr>
          <w:rFonts w:hint="eastAsia" w:ascii="仿宋" w:hAnsi="仿宋" w:eastAsia="仿宋" w:cs="仿宋_GB2312"/>
          <w:color w:val="000000"/>
          <w:sz w:val="32"/>
          <w:szCs w:val="32"/>
          <w:lang w:eastAsia="zh-CN"/>
        </w:rPr>
        <w:pict>
          <v:shape id="_x0000_s1029" o:spid="_x0000_s1029" o:spt="75" alt="1525c1f0008d9996d053e360e9ba06d" type="#_x0000_t75" style="position:absolute;left:0pt;margin-left:14.85pt;margin-top:7.6pt;height:241.8pt;width:422.5pt;z-index:251661312;mso-width-relative:page;mso-height-relative:page;" filled="f" o:preferrelative="t" stroked="f" coordsize="21600,21600">
            <v:path/>
            <v:fill on="f" focussize="0,0"/>
            <v:stroke on="f"/>
            <v:imagedata r:id="rId6" o:title="1525c1f0008d9996d053e360e9ba06d"/>
            <o:lock v:ext="edit" aspectratio="t"/>
          </v:shape>
        </w:pict>
      </w:r>
    </w:p>
    <w:p>
      <w:pPr>
        <w:pStyle w:val="9"/>
        <w:spacing w:line="240" w:lineRule="auto"/>
        <w:ind w:left="0" w:leftChars="0" w:firstLine="0" w:firstLineChars="0"/>
        <w:jc w:val="both"/>
        <w:rPr>
          <w:rFonts w:hint="eastAsia" w:ascii="仿宋" w:hAnsi="仿宋" w:eastAsia="仿宋" w:cs="仿宋_GB2312"/>
          <w:color w:val="000000"/>
          <w:sz w:val="32"/>
          <w:szCs w:val="32"/>
          <w:lang w:eastAsia="zh-CN"/>
        </w:rPr>
      </w:pPr>
    </w:p>
    <w:p>
      <w:pPr>
        <w:pStyle w:val="9"/>
        <w:spacing w:line="240" w:lineRule="auto"/>
        <w:ind w:left="0" w:leftChars="0" w:firstLine="0" w:firstLineChars="0"/>
        <w:jc w:val="both"/>
        <w:rPr>
          <w:rFonts w:hint="eastAsia" w:ascii="仿宋" w:hAnsi="仿宋" w:eastAsia="仿宋" w:cs="仿宋_GB2312"/>
          <w:color w:val="000000"/>
          <w:sz w:val="32"/>
          <w:szCs w:val="32"/>
          <w:lang w:eastAsia="zh-CN"/>
        </w:rPr>
      </w:pPr>
    </w:p>
    <w:p>
      <w:pPr>
        <w:pStyle w:val="9"/>
        <w:spacing w:line="240" w:lineRule="auto"/>
        <w:ind w:left="0" w:leftChars="0" w:firstLine="0" w:firstLineChars="0"/>
        <w:jc w:val="both"/>
        <w:rPr>
          <w:rFonts w:hint="eastAsia" w:ascii="仿宋" w:hAnsi="仿宋" w:eastAsia="仿宋" w:cs="仿宋_GB2312"/>
          <w:color w:val="000000"/>
          <w:sz w:val="32"/>
          <w:szCs w:val="32"/>
          <w:lang w:eastAsia="zh-CN"/>
        </w:rPr>
      </w:pPr>
    </w:p>
    <w:p>
      <w:pPr>
        <w:pStyle w:val="9"/>
        <w:spacing w:line="240" w:lineRule="auto"/>
        <w:ind w:left="0" w:leftChars="0" w:firstLine="0" w:firstLineChars="0"/>
        <w:jc w:val="both"/>
        <w:rPr>
          <w:rFonts w:hint="eastAsia" w:ascii="仿宋" w:hAnsi="仿宋" w:eastAsia="仿宋" w:cs="仿宋_GB2312"/>
          <w:color w:val="000000"/>
          <w:sz w:val="32"/>
          <w:szCs w:val="32"/>
          <w:lang w:eastAsia="zh-CN"/>
        </w:rPr>
      </w:pPr>
    </w:p>
    <w:p>
      <w:pPr>
        <w:pStyle w:val="9"/>
        <w:spacing w:line="240" w:lineRule="auto"/>
        <w:ind w:left="0" w:leftChars="0" w:firstLine="0" w:firstLineChars="0"/>
        <w:jc w:val="both"/>
        <w:rPr>
          <w:rFonts w:hint="eastAsia" w:ascii="仿宋" w:hAnsi="仿宋" w:eastAsia="仿宋" w:cs="仿宋_GB2312"/>
          <w:color w:val="000000"/>
          <w:sz w:val="32"/>
          <w:szCs w:val="32"/>
          <w:lang w:eastAsia="zh-CN"/>
        </w:rPr>
      </w:pPr>
    </w:p>
    <w:p>
      <w:pPr>
        <w:pStyle w:val="9"/>
        <w:spacing w:line="240" w:lineRule="auto"/>
        <w:ind w:left="0" w:leftChars="0" w:firstLine="0" w:firstLineChars="0"/>
        <w:jc w:val="both"/>
        <w:rPr>
          <w:rFonts w:hint="eastAsia" w:ascii="仿宋" w:hAnsi="仿宋" w:eastAsia="仿宋" w:cs="仿宋_GB2312"/>
          <w:color w:val="000000"/>
          <w:sz w:val="32"/>
          <w:szCs w:val="32"/>
          <w:lang w:eastAsia="zh-CN"/>
        </w:rPr>
      </w:pPr>
    </w:p>
    <w:p>
      <w:pPr>
        <w:pStyle w:val="9"/>
        <w:spacing w:line="240" w:lineRule="auto"/>
        <w:ind w:left="0" w:leftChars="0" w:firstLine="0" w:firstLineChars="0"/>
        <w:jc w:val="both"/>
        <w:rPr>
          <w:rFonts w:hint="eastAsia" w:ascii="仿宋" w:hAnsi="仿宋" w:eastAsia="仿宋" w:cs="仿宋_GB2312"/>
          <w:color w:val="000000"/>
          <w:sz w:val="32"/>
          <w:szCs w:val="32"/>
          <w:lang w:eastAsia="zh-CN"/>
        </w:rPr>
      </w:pPr>
    </w:p>
    <w:p>
      <w:pPr>
        <w:pStyle w:val="9"/>
        <w:spacing w:line="240" w:lineRule="auto"/>
        <w:ind w:left="0" w:leftChars="0" w:firstLine="0" w:firstLineChars="0"/>
        <w:jc w:val="both"/>
        <w:rPr>
          <w:rFonts w:hint="eastAsia" w:ascii="仿宋" w:hAnsi="仿宋" w:eastAsia="仿宋" w:cs="仿宋_GB2312"/>
          <w:color w:val="000000"/>
          <w:sz w:val="32"/>
          <w:szCs w:val="32"/>
          <w:lang w:eastAsia="zh-CN"/>
        </w:rPr>
      </w:pPr>
      <w:r>
        <w:rPr>
          <w:rFonts w:hint="eastAsia" w:ascii="仿宋" w:hAnsi="仿宋" w:eastAsia="仿宋" w:cs="仿宋_GB2312"/>
          <w:color w:val="000000"/>
          <w:sz w:val="32"/>
          <w:szCs w:val="32"/>
          <w:lang w:eastAsia="zh-CN"/>
        </w:rPr>
        <w:pict>
          <v:shape id="_x0000_s1028" o:spid="_x0000_s1028" o:spt="75" alt="86d735249bcdee52e0007a4e3bf69ba" type="#_x0000_t75" style="position:absolute;left:0pt;margin-left:17.55pt;margin-top:14.35pt;height:234.3pt;width:420.15pt;z-index:251660288;mso-width-relative:page;mso-height-relative:page;" filled="f" o:preferrelative="t" stroked="f" coordsize="21600,21600">
            <v:path/>
            <v:fill on="f" focussize="0,0"/>
            <v:stroke on="f"/>
            <v:imagedata r:id="rId7" o:title="86d735249bcdee52e0007a4e3bf69ba"/>
            <o:lock v:ext="edit" aspectratio="t"/>
          </v:shape>
        </w:pict>
      </w:r>
    </w:p>
    <w:p>
      <w:pPr>
        <w:pStyle w:val="9"/>
        <w:spacing w:line="240" w:lineRule="auto"/>
        <w:ind w:left="0" w:leftChars="0" w:firstLine="0" w:firstLineChars="0"/>
        <w:jc w:val="both"/>
        <w:rPr>
          <w:rFonts w:hint="eastAsia" w:ascii="仿宋" w:hAnsi="仿宋" w:eastAsia="仿宋" w:cs="仿宋_GB2312"/>
          <w:color w:val="000000"/>
          <w:sz w:val="32"/>
          <w:szCs w:val="32"/>
          <w:lang w:eastAsia="zh-CN"/>
        </w:rPr>
      </w:pPr>
    </w:p>
    <w:p>
      <w:pPr>
        <w:pStyle w:val="9"/>
        <w:spacing w:line="240" w:lineRule="auto"/>
        <w:ind w:left="0" w:leftChars="0" w:firstLine="0" w:firstLineChars="0"/>
        <w:jc w:val="both"/>
        <w:rPr>
          <w:rFonts w:hint="eastAsia" w:ascii="仿宋" w:hAnsi="仿宋" w:eastAsia="仿宋" w:cs="仿宋_GB2312"/>
          <w:color w:val="000000"/>
          <w:sz w:val="32"/>
          <w:szCs w:val="32"/>
          <w:lang w:eastAsia="zh-CN"/>
        </w:rPr>
      </w:pPr>
    </w:p>
    <w:p>
      <w:pPr>
        <w:pStyle w:val="9"/>
        <w:spacing w:line="240" w:lineRule="auto"/>
        <w:ind w:left="0" w:leftChars="0" w:firstLine="0" w:firstLineChars="0"/>
        <w:jc w:val="both"/>
        <w:rPr>
          <w:rFonts w:hint="eastAsia" w:ascii="仿宋" w:hAnsi="仿宋" w:eastAsia="仿宋" w:cs="仿宋_GB2312"/>
          <w:color w:val="000000"/>
          <w:sz w:val="32"/>
          <w:szCs w:val="32"/>
          <w:lang w:eastAsia="zh-CN"/>
        </w:rPr>
      </w:pPr>
    </w:p>
    <w:p>
      <w:pPr>
        <w:pStyle w:val="9"/>
        <w:spacing w:line="240" w:lineRule="auto"/>
        <w:ind w:left="0" w:leftChars="0" w:firstLine="0" w:firstLineChars="0"/>
        <w:jc w:val="both"/>
        <w:rPr>
          <w:rFonts w:hint="eastAsia" w:ascii="仿宋" w:hAnsi="仿宋" w:eastAsia="仿宋" w:cs="仿宋_GB2312"/>
          <w:color w:val="000000"/>
          <w:sz w:val="32"/>
          <w:szCs w:val="32"/>
          <w:lang w:eastAsia="zh-CN"/>
        </w:rPr>
      </w:pPr>
    </w:p>
    <w:p>
      <w:pPr>
        <w:pStyle w:val="9"/>
        <w:spacing w:line="240" w:lineRule="auto"/>
        <w:ind w:left="0" w:leftChars="0" w:firstLine="0" w:firstLineChars="0"/>
        <w:jc w:val="both"/>
        <w:rPr>
          <w:rFonts w:hint="eastAsia" w:ascii="仿宋" w:hAnsi="仿宋" w:eastAsia="仿宋" w:cs="仿宋_GB2312"/>
          <w:color w:val="000000"/>
          <w:sz w:val="32"/>
          <w:szCs w:val="32"/>
          <w:lang w:eastAsia="zh-CN"/>
        </w:rPr>
      </w:pPr>
    </w:p>
    <w:p>
      <w:pPr>
        <w:pStyle w:val="9"/>
        <w:spacing w:line="240" w:lineRule="auto"/>
        <w:ind w:left="0" w:leftChars="0" w:firstLine="0" w:firstLineChars="0"/>
        <w:jc w:val="both"/>
        <w:rPr>
          <w:rFonts w:hint="eastAsia" w:ascii="仿宋" w:hAnsi="仿宋" w:eastAsia="仿宋" w:cs="仿宋_GB2312"/>
          <w:color w:val="000000"/>
          <w:sz w:val="32"/>
          <w:szCs w:val="32"/>
          <w:lang w:eastAsia="zh-CN"/>
        </w:rPr>
      </w:pPr>
    </w:p>
    <w:p>
      <w:pPr>
        <w:pStyle w:val="9"/>
        <w:spacing w:line="240" w:lineRule="auto"/>
        <w:ind w:left="0" w:leftChars="0" w:firstLine="0" w:firstLineChars="0"/>
        <w:jc w:val="both"/>
        <w:rPr>
          <w:rFonts w:hint="eastAsia" w:ascii="仿宋" w:hAnsi="仿宋" w:eastAsia="仿宋" w:cs="仿宋_GB2312"/>
          <w:color w:val="000000"/>
          <w:sz w:val="32"/>
          <w:szCs w:val="32"/>
          <w:lang w:eastAsia="zh-CN"/>
        </w:rPr>
      </w:pPr>
    </w:p>
    <w:p>
      <w:pPr>
        <w:pStyle w:val="9"/>
        <w:spacing w:line="240" w:lineRule="auto"/>
        <w:ind w:left="0" w:leftChars="0" w:firstLine="0" w:firstLineChars="0"/>
        <w:jc w:val="both"/>
        <w:rPr>
          <w:rFonts w:hint="eastAsia" w:ascii="仿宋" w:hAnsi="仿宋" w:eastAsia="仿宋" w:cs="仿宋_GB2312"/>
          <w:color w:val="000000"/>
          <w:sz w:val="32"/>
          <w:szCs w:val="32"/>
          <w:lang w:eastAsia="zh-CN"/>
        </w:rPr>
      </w:pPr>
    </w:p>
    <w:p>
      <w:pPr>
        <w:pStyle w:val="9"/>
        <w:spacing w:line="240" w:lineRule="auto"/>
        <w:ind w:left="0" w:leftChars="0" w:firstLine="0" w:firstLineChars="0"/>
        <w:jc w:val="both"/>
        <w:rPr>
          <w:rFonts w:hint="eastAsia" w:ascii="仿宋" w:hAnsi="仿宋" w:eastAsia="仿宋" w:cs="仿宋_GB2312"/>
          <w:color w:val="000000"/>
          <w:sz w:val="32"/>
          <w:szCs w:val="32"/>
          <w:lang w:eastAsia="zh-CN"/>
        </w:rPr>
      </w:pPr>
    </w:p>
    <w:p>
      <w:pPr>
        <w:pStyle w:val="9"/>
        <w:spacing w:line="240" w:lineRule="auto"/>
        <w:ind w:left="0" w:leftChars="0" w:firstLine="0" w:firstLineChars="0"/>
        <w:jc w:val="both"/>
        <w:rPr>
          <w:rFonts w:hint="eastAsia" w:ascii="仿宋" w:hAnsi="仿宋" w:eastAsia="仿宋" w:cs="仿宋_GB2312"/>
          <w:color w:val="000000"/>
          <w:sz w:val="32"/>
          <w:szCs w:val="32"/>
          <w:lang w:eastAsia="zh-CN"/>
        </w:rPr>
      </w:pPr>
    </w:p>
    <w:p>
      <w:pPr>
        <w:pStyle w:val="9"/>
        <w:spacing w:line="240" w:lineRule="auto"/>
        <w:ind w:left="0" w:leftChars="0" w:firstLine="0" w:firstLineChars="0"/>
        <w:jc w:val="both"/>
        <w:rPr>
          <w:rFonts w:hint="eastAsia" w:ascii="仿宋" w:hAnsi="仿宋" w:eastAsia="仿宋" w:cs="仿宋_GB2312"/>
          <w:color w:val="000000"/>
          <w:sz w:val="32"/>
          <w:szCs w:val="32"/>
          <w:lang w:eastAsia="zh-CN"/>
        </w:rPr>
      </w:pPr>
    </w:p>
    <w:p>
      <w:pPr>
        <w:pStyle w:val="9"/>
        <w:spacing w:line="240" w:lineRule="auto"/>
        <w:ind w:left="0" w:leftChars="0" w:firstLine="0" w:firstLineChars="0"/>
        <w:jc w:val="both"/>
        <w:rPr>
          <w:rFonts w:hint="eastAsia" w:ascii="仿宋" w:hAnsi="仿宋" w:eastAsia="仿宋" w:cs="仿宋_GB2312"/>
          <w:color w:val="000000"/>
          <w:sz w:val="32"/>
          <w:szCs w:val="32"/>
          <w:lang w:eastAsia="zh-CN"/>
        </w:rPr>
      </w:pPr>
      <w:r>
        <w:rPr>
          <w:rFonts w:hint="eastAsia" w:ascii="仿宋" w:hAnsi="仿宋" w:eastAsia="仿宋" w:cs="仿宋_GB2312"/>
          <w:color w:val="000000"/>
          <w:sz w:val="32"/>
          <w:szCs w:val="32"/>
          <w:lang w:eastAsia="zh-CN"/>
        </w:rPr>
        <w:pict>
          <v:shape id="_x0000_s1026" o:spid="_x0000_s1026" o:spt="75" alt="0ca422768715d9cf86d2d3dd92edeb9" type="#_x0000_t75" style="position:absolute;left:0pt;margin-left:-2.2pt;margin-top:4.1pt;height:252.7pt;width:441.55pt;z-index:251658240;mso-width-relative:page;mso-height-relative:page;" filled="f" o:preferrelative="t" stroked="f" coordsize="21600,21600">
            <v:path/>
            <v:fill on="f" focussize="0,0"/>
            <v:stroke on="f"/>
            <v:imagedata r:id="rId8" o:title="0ca422768715d9cf86d2d3dd92edeb9"/>
            <o:lock v:ext="edit" aspectratio="t"/>
          </v:shape>
        </w:pict>
      </w:r>
    </w:p>
    <w:p>
      <w:pPr>
        <w:pStyle w:val="9"/>
        <w:spacing w:line="240" w:lineRule="auto"/>
        <w:ind w:left="0" w:leftChars="0" w:firstLine="0" w:firstLineChars="0"/>
        <w:jc w:val="both"/>
        <w:rPr>
          <w:rFonts w:hint="eastAsia" w:ascii="仿宋" w:hAnsi="仿宋" w:eastAsia="仿宋" w:cs="仿宋_GB2312"/>
          <w:color w:val="000000"/>
          <w:sz w:val="32"/>
          <w:szCs w:val="32"/>
          <w:lang w:eastAsia="zh-CN"/>
        </w:rPr>
      </w:pPr>
      <w:r>
        <w:rPr>
          <w:rFonts w:hint="eastAsia" w:ascii="仿宋" w:hAnsi="仿宋" w:eastAsia="仿宋" w:cs="仿宋_GB2312"/>
          <w:color w:val="000000"/>
          <w:sz w:val="32"/>
          <w:szCs w:val="32"/>
          <w:lang w:eastAsia="zh-CN"/>
        </w:rPr>
        <w:pict>
          <v:shape id="_x0000_s1030" o:spid="_x0000_s1030" o:spt="75" alt="e3c517c612848e8ad08d0c680a98c48" type="#_x0000_t75" style="position:absolute;left:0pt;margin-left:199.6pt;margin-top:242.3pt;height:315.5pt;width:242.85pt;z-index:251662336;mso-width-relative:page;mso-height-relative:page;" filled="f" o:preferrelative="t" stroked="f" coordsize="21600,21600">
            <v:path/>
            <v:fill on="f" focussize="0,0"/>
            <v:stroke on="f"/>
            <v:imagedata r:id="rId9" o:title="e3c517c612848e8ad08d0c680a98c48"/>
            <o:lock v:ext="edit" aspectratio="t"/>
          </v:shape>
        </w:pict>
      </w:r>
      <w:r>
        <w:rPr>
          <w:rFonts w:hint="eastAsia" w:ascii="仿宋" w:hAnsi="仿宋" w:eastAsia="仿宋" w:cs="仿宋_GB2312"/>
          <w:color w:val="000000"/>
          <w:sz w:val="32"/>
          <w:szCs w:val="32"/>
          <w:lang w:eastAsia="zh-CN"/>
        </w:rPr>
        <w:pict>
          <v:shape id="_x0000_s1027" o:spid="_x0000_s1027" o:spt="75" alt="5b913ce471c719a0681acf1481b268e" type="#_x0000_t75" style="position:absolute;left:0pt;margin-left:14.2pt;margin-top:241.45pt;height:316.95pt;width:181.4pt;z-index:251659264;mso-width-relative:page;mso-height-relative:page;" filled="f" o:preferrelative="t" stroked="f" coordsize="21600,21600">
            <v:path/>
            <v:fill on="f" focussize="0,0"/>
            <v:stroke on="f"/>
            <v:imagedata r:id="rId10" o:title="5b913ce471c719a0681acf1481b268e"/>
            <o:lock v:ext="edit" aspectratio="t"/>
          </v:shape>
        </w:pict>
      </w:r>
    </w:p>
    <w:sectPr>
      <w:headerReference r:id="rId3" w:type="default"/>
      <w:footerReference r:id="rId4" w:type="even"/>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8"/>
      </w:rPr>
    </w:pPr>
    <w:r>
      <w:rPr>
        <w:rStyle w:val="8"/>
      </w:rPr>
      <w:fldChar w:fldCharType="begin"/>
    </w:r>
    <w:r>
      <w:rPr>
        <w:rStyle w:val="8"/>
      </w:rPr>
      <w:instrText xml:space="preserve">PAGE  </w:instrText>
    </w:r>
    <w:r>
      <w:rPr>
        <w:rStyle w:val="8"/>
      </w:rP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NotTrackMoves/>
  <w:attachedTemplate r:id="rId1"/>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1CE94426"/>
    <w:rsid w:val="00021E8A"/>
    <w:rsid w:val="000302D1"/>
    <w:rsid w:val="00037AA8"/>
    <w:rsid w:val="000433A6"/>
    <w:rsid w:val="00062A55"/>
    <w:rsid w:val="000853BE"/>
    <w:rsid w:val="000B08D4"/>
    <w:rsid w:val="000C4AEA"/>
    <w:rsid w:val="001102A8"/>
    <w:rsid w:val="00136ED5"/>
    <w:rsid w:val="001412FE"/>
    <w:rsid w:val="00147CA0"/>
    <w:rsid w:val="00157EFA"/>
    <w:rsid w:val="00162037"/>
    <w:rsid w:val="0017415B"/>
    <w:rsid w:val="00174EB8"/>
    <w:rsid w:val="001908A7"/>
    <w:rsid w:val="0019547C"/>
    <w:rsid w:val="001B1808"/>
    <w:rsid w:val="001D0E93"/>
    <w:rsid w:val="001D51AF"/>
    <w:rsid w:val="001F10CF"/>
    <w:rsid w:val="001F70E2"/>
    <w:rsid w:val="00202263"/>
    <w:rsid w:val="00216E0F"/>
    <w:rsid w:val="002267D4"/>
    <w:rsid w:val="002354CB"/>
    <w:rsid w:val="00237BD0"/>
    <w:rsid w:val="00247F1D"/>
    <w:rsid w:val="00265061"/>
    <w:rsid w:val="0027027F"/>
    <w:rsid w:val="00272256"/>
    <w:rsid w:val="00292DA9"/>
    <w:rsid w:val="00297AF4"/>
    <w:rsid w:val="002A0046"/>
    <w:rsid w:val="002A544A"/>
    <w:rsid w:val="002D2BF5"/>
    <w:rsid w:val="002E0D6F"/>
    <w:rsid w:val="002F5375"/>
    <w:rsid w:val="00302F7E"/>
    <w:rsid w:val="003257C0"/>
    <w:rsid w:val="0032688A"/>
    <w:rsid w:val="00332D6B"/>
    <w:rsid w:val="00353F20"/>
    <w:rsid w:val="00357BF2"/>
    <w:rsid w:val="00372ABC"/>
    <w:rsid w:val="003D33BE"/>
    <w:rsid w:val="003E1015"/>
    <w:rsid w:val="00421994"/>
    <w:rsid w:val="00426107"/>
    <w:rsid w:val="00426669"/>
    <w:rsid w:val="00464851"/>
    <w:rsid w:val="00471BEC"/>
    <w:rsid w:val="00473B6B"/>
    <w:rsid w:val="004A0797"/>
    <w:rsid w:val="004A335B"/>
    <w:rsid w:val="004A4875"/>
    <w:rsid w:val="004B341E"/>
    <w:rsid w:val="004E0B91"/>
    <w:rsid w:val="004E13A2"/>
    <w:rsid w:val="004F7009"/>
    <w:rsid w:val="005150F0"/>
    <w:rsid w:val="00544F45"/>
    <w:rsid w:val="00560E01"/>
    <w:rsid w:val="005617A4"/>
    <w:rsid w:val="00567170"/>
    <w:rsid w:val="00567718"/>
    <w:rsid w:val="00572369"/>
    <w:rsid w:val="00573714"/>
    <w:rsid w:val="00596B18"/>
    <w:rsid w:val="005A6BD9"/>
    <w:rsid w:val="005B17A8"/>
    <w:rsid w:val="005E0DAF"/>
    <w:rsid w:val="005E217C"/>
    <w:rsid w:val="0060033D"/>
    <w:rsid w:val="006118D8"/>
    <w:rsid w:val="006136C1"/>
    <w:rsid w:val="0061616D"/>
    <w:rsid w:val="006338C4"/>
    <w:rsid w:val="00666FEC"/>
    <w:rsid w:val="0067452E"/>
    <w:rsid w:val="006A3596"/>
    <w:rsid w:val="006B4BD8"/>
    <w:rsid w:val="006C1975"/>
    <w:rsid w:val="006C591D"/>
    <w:rsid w:val="006E7269"/>
    <w:rsid w:val="007026D9"/>
    <w:rsid w:val="0072765D"/>
    <w:rsid w:val="007610D4"/>
    <w:rsid w:val="00763E95"/>
    <w:rsid w:val="00764C4B"/>
    <w:rsid w:val="007906DE"/>
    <w:rsid w:val="00795713"/>
    <w:rsid w:val="007C0F8F"/>
    <w:rsid w:val="007C440D"/>
    <w:rsid w:val="007C4E93"/>
    <w:rsid w:val="0080091F"/>
    <w:rsid w:val="0080286F"/>
    <w:rsid w:val="00802E13"/>
    <w:rsid w:val="0080552F"/>
    <w:rsid w:val="0081551F"/>
    <w:rsid w:val="00844DDE"/>
    <w:rsid w:val="008503BB"/>
    <w:rsid w:val="0085122E"/>
    <w:rsid w:val="00853FEE"/>
    <w:rsid w:val="008549D3"/>
    <w:rsid w:val="00881EA9"/>
    <w:rsid w:val="008B2600"/>
    <w:rsid w:val="008B6081"/>
    <w:rsid w:val="008D042B"/>
    <w:rsid w:val="00925A4C"/>
    <w:rsid w:val="00931734"/>
    <w:rsid w:val="00933B8F"/>
    <w:rsid w:val="009409C2"/>
    <w:rsid w:val="009605FD"/>
    <w:rsid w:val="009606EA"/>
    <w:rsid w:val="009637C4"/>
    <w:rsid w:val="00970BA9"/>
    <w:rsid w:val="009810B1"/>
    <w:rsid w:val="0098283B"/>
    <w:rsid w:val="00991AA2"/>
    <w:rsid w:val="00995A21"/>
    <w:rsid w:val="009A3376"/>
    <w:rsid w:val="009C4213"/>
    <w:rsid w:val="009D17DD"/>
    <w:rsid w:val="00A1668E"/>
    <w:rsid w:val="00A35D40"/>
    <w:rsid w:val="00A65711"/>
    <w:rsid w:val="00A7367A"/>
    <w:rsid w:val="00AB0C5C"/>
    <w:rsid w:val="00AB226F"/>
    <w:rsid w:val="00AC0079"/>
    <w:rsid w:val="00AE1B4A"/>
    <w:rsid w:val="00B046DE"/>
    <w:rsid w:val="00B3160C"/>
    <w:rsid w:val="00B417ED"/>
    <w:rsid w:val="00B50246"/>
    <w:rsid w:val="00B71557"/>
    <w:rsid w:val="00B746C2"/>
    <w:rsid w:val="00B74B87"/>
    <w:rsid w:val="00B74CB7"/>
    <w:rsid w:val="00B74D78"/>
    <w:rsid w:val="00B77E8C"/>
    <w:rsid w:val="00B86818"/>
    <w:rsid w:val="00BA0207"/>
    <w:rsid w:val="00BE7598"/>
    <w:rsid w:val="00C05E5B"/>
    <w:rsid w:val="00C33BD2"/>
    <w:rsid w:val="00C562FC"/>
    <w:rsid w:val="00C739FA"/>
    <w:rsid w:val="00C90EE2"/>
    <w:rsid w:val="00CB4FB4"/>
    <w:rsid w:val="00CE72F4"/>
    <w:rsid w:val="00CF41E4"/>
    <w:rsid w:val="00D015D9"/>
    <w:rsid w:val="00D06C10"/>
    <w:rsid w:val="00D07BEE"/>
    <w:rsid w:val="00D167ED"/>
    <w:rsid w:val="00D2166B"/>
    <w:rsid w:val="00D30C58"/>
    <w:rsid w:val="00D35CD9"/>
    <w:rsid w:val="00D36621"/>
    <w:rsid w:val="00D5489F"/>
    <w:rsid w:val="00D735C9"/>
    <w:rsid w:val="00D849F3"/>
    <w:rsid w:val="00D87672"/>
    <w:rsid w:val="00D94DC3"/>
    <w:rsid w:val="00D9728B"/>
    <w:rsid w:val="00DA3D44"/>
    <w:rsid w:val="00DA66B7"/>
    <w:rsid w:val="00DB1446"/>
    <w:rsid w:val="00DC48F1"/>
    <w:rsid w:val="00DC53F0"/>
    <w:rsid w:val="00DD3EFA"/>
    <w:rsid w:val="00E017A1"/>
    <w:rsid w:val="00E0390D"/>
    <w:rsid w:val="00E076BD"/>
    <w:rsid w:val="00E26FE0"/>
    <w:rsid w:val="00E44C37"/>
    <w:rsid w:val="00E55C0F"/>
    <w:rsid w:val="00E57322"/>
    <w:rsid w:val="00E649D6"/>
    <w:rsid w:val="00E70C28"/>
    <w:rsid w:val="00E80EFB"/>
    <w:rsid w:val="00E826C8"/>
    <w:rsid w:val="00E86941"/>
    <w:rsid w:val="00EA5A6F"/>
    <w:rsid w:val="00EC742D"/>
    <w:rsid w:val="00ED11A8"/>
    <w:rsid w:val="00ED42D5"/>
    <w:rsid w:val="00F02329"/>
    <w:rsid w:val="00F22A51"/>
    <w:rsid w:val="00F45CC8"/>
    <w:rsid w:val="00F5347A"/>
    <w:rsid w:val="00F66126"/>
    <w:rsid w:val="00F71074"/>
    <w:rsid w:val="00F7489B"/>
    <w:rsid w:val="00F7755A"/>
    <w:rsid w:val="00F8274E"/>
    <w:rsid w:val="00F931E9"/>
    <w:rsid w:val="00FA19A5"/>
    <w:rsid w:val="00FB0894"/>
    <w:rsid w:val="00FC4B1F"/>
    <w:rsid w:val="00FC585A"/>
    <w:rsid w:val="00FD1568"/>
    <w:rsid w:val="00FE48F8"/>
    <w:rsid w:val="010237E6"/>
    <w:rsid w:val="014D07E1"/>
    <w:rsid w:val="014F53F9"/>
    <w:rsid w:val="01575948"/>
    <w:rsid w:val="015D66BD"/>
    <w:rsid w:val="01CD19F3"/>
    <w:rsid w:val="01EA1803"/>
    <w:rsid w:val="02003BB2"/>
    <w:rsid w:val="02531688"/>
    <w:rsid w:val="02A905CD"/>
    <w:rsid w:val="02BE76BC"/>
    <w:rsid w:val="02CB321F"/>
    <w:rsid w:val="02D3795D"/>
    <w:rsid w:val="03504CEE"/>
    <w:rsid w:val="036C0556"/>
    <w:rsid w:val="037F5634"/>
    <w:rsid w:val="03B24B79"/>
    <w:rsid w:val="03B5758D"/>
    <w:rsid w:val="040A2FC2"/>
    <w:rsid w:val="043E7F1F"/>
    <w:rsid w:val="05124078"/>
    <w:rsid w:val="054B1205"/>
    <w:rsid w:val="059B74E1"/>
    <w:rsid w:val="05CD1E21"/>
    <w:rsid w:val="05F80627"/>
    <w:rsid w:val="061D6655"/>
    <w:rsid w:val="06C65E17"/>
    <w:rsid w:val="07F9185D"/>
    <w:rsid w:val="08026FBB"/>
    <w:rsid w:val="085228E8"/>
    <w:rsid w:val="089E33B6"/>
    <w:rsid w:val="08D83B40"/>
    <w:rsid w:val="09471424"/>
    <w:rsid w:val="097845C3"/>
    <w:rsid w:val="098227F3"/>
    <w:rsid w:val="098405DC"/>
    <w:rsid w:val="09DF095D"/>
    <w:rsid w:val="09FD7B23"/>
    <w:rsid w:val="0A520009"/>
    <w:rsid w:val="0ADE68E6"/>
    <w:rsid w:val="0B5211A8"/>
    <w:rsid w:val="0B6A734E"/>
    <w:rsid w:val="0BF00D1C"/>
    <w:rsid w:val="0BFB4F04"/>
    <w:rsid w:val="0D006AC8"/>
    <w:rsid w:val="0D475320"/>
    <w:rsid w:val="0D476B63"/>
    <w:rsid w:val="0D910B8A"/>
    <w:rsid w:val="0DD06A6B"/>
    <w:rsid w:val="0DE55717"/>
    <w:rsid w:val="0E090E3D"/>
    <w:rsid w:val="0E267625"/>
    <w:rsid w:val="0E436B6D"/>
    <w:rsid w:val="0E503EC8"/>
    <w:rsid w:val="0E995719"/>
    <w:rsid w:val="0EEB5D81"/>
    <w:rsid w:val="0F4979FF"/>
    <w:rsid w:val="0F6008F8"/>
    <w:rsid w:val="0FB26A95"/>
    <w:rsid w:val="103C4B83"/>
    <w:rsid w:val="104108B6"/>
    <w:rsid w:val="10462F10"/>
    <w:rsid w:val="10666C07"/>
    <w:rsid w:val="10730102"/>
    <w:rsid w:val="10C250D1"/>
    <w:rsid w:val="10D4540C"/>
    <w:rsid w:val="11462EE0"/>
    <w:rsid w:val="11885B08"/>
    <w:rsid w:val="11A24F3E"/>
    <w:rsid w:val="11AA46B8"/>
    <w:rsid w:val="11CE284A"/>
    <w:rsid w:val="12FD28BE"/>
    <w:rsid w:val="133450E6"/>
    <w:rsid w:val="13385556"/>
    <w:rsid w:val="139B6F62"/>
    <w:rsid w:val="13B54121"/>
    <w:rsid w:val="13B93240"/>
    <w:rsid w:val="13F80573"/>
    <w:rsid w:val="140135AE"/>
    <w:rsid w:val="1427026C"/>
    <w:rsid w:val="14397D67"/>
    <w:rsid w:val="149266A4"/>
    <w:rsid w:val="1515472E"/>
    <w:rsid w:val="15584F13"/>
    <w:rsid w:val="157E13BD"/>
    <w:rsid w:val="15D2069D"/>
    <w:rsid w:val="15FB1271"/>
    <w:rsid w:val="166037CC"/>
    <w:rsid w:val="16B202E6"/>
    <w:rsid w:val="175147F6"/>
    <w:rsid w:val="180231C2"/>
    <w:rsid w:val="18932EC2"/>
    <w:rsid w:val="18C409F2"/>
    <w:rsid w:val="191B0765"/>
    <w:rsid w:val="194D53C2"/>
    <w:rsid w:val="195F5D1F"/>
    <w:rsid w:val="197A49E2"/>
    <w:rsid w:val="199473FA"/>
    <w:rsid w:val="1A1C114C"/>
    <w:rsid w:val="1A470484"/>
    <w:rsid w:val="1AAE4138"/>
    <w:rsid w:val="1ABC2D5A"/>
    <w:rsid w:val="1AE60613"/>
    <w:rsid w:val="1AF66CFC"/>
    <w:rsid w:val="1B401BE6"/>
    <w:rsid w:val="1B421D43"/>
    <w:rsid w:val="1B9177F3"/>
    <w:rsid w:val="1BDA02DC"/>
    <w:rsid w:val="1C367653"/>
    <w:rsid w:val="1C5700E1"/>
    <w:rsid w:val="1C751FE8"/>
    <w:rsid w:val="1CE94426"/>
    <w:rsid w:val="1D0B1CDF"/>
    <w:rsid w:val="1DDF7F60"/>
    <w:rsid w:val="1DF66CEC"/>
    <w:rsid w:val="1E705806"/>
    <w:rsid w:val="1EF46B0D"/>
    <w:rsid w:val="1F8E74CD"/>
    <w:rsid w:val="1FDC0043"/>
    <w:rsid w:val="1FFD4F34"/>
    <w:rsid w:val="201C24F3"/>
    <w:rsid w:val="2062580D"/>
    <w:rsid w:val="20D213D8"/>
    <w:rsid w:val="217D460C"/>
    <w:rsid w:val="21A65BD3"/>
    <w:rsid w:val="21BA03BF"/>
    <w:rsid w:val="23B85B1D"/>
    <w:rsid w:val="23F648A7"/>
    <w:rsid w:val="24080AEA"/>
    <w:rsid w:val="24E14B9E"/>
    <w:rsid w:val="2554560A"/>
    <w:rsid w:val="267777CA"/>
    <w:rsid w:val="267E0344"/>
    <w:rsid w:val="26CB5F9B"/>
    <w:rsid w:val="26DD1545"/>
    <w:rsid w:val="26F1579E"/>
    <w:rsid w:val="2732105A"/>
    <w:rsid w:val="274472FA"/>
    <w:rsid w:val="277B2CD0"/>
    <w:rsid w:val="27DF2F5D"/>
    <w:rsid w:val="28136D29"/>
    <w:rsid w:val="28177409"/>
    <w:rsid w:val="28442E4C"/>
    <w:rsid w:val="2861073A"/>
    <w:rsid w:val="2887590A"/>
    <w:rsid w:val="29413718"/>
    <w:rsid w:val="29597651"/>
    <w:rsid w:val="29A04569"/>
    <w:rsid w:val="2A056076"/>
    <w:rsid w:val="2A0C393B"/>
    <w:rsid w:val="2A774570"/>
    <w:rsid w:val="2A950E1F"/>
    <w:rsid w:val="2AD85B6B"/>
    <w:rsid w:val="2AFC5ADB"/>
    <w:rsid w:val="2B321E5A"/>
    <w:rsid w:val="2B5F5BF7"/>
    <w:rsid w:val="2B635BDC"/>
    <w:rsid w:val="2B8313F2"/>
    <w:rsid w:val="2BD12D12"/>
    <w:rsid w:val="2C317DDD"/>
    <w:rsid w:val="2C36610F"/>
    <w:rsid w:val="2C447C91"/>
    <w:rsid w:val="2C9D6B1E"/>
    <w:rsid w:val="2D4440E1"/>
    <w:rsid w:val="2D855785"/>
    <w:rsid w:val="2DC83495"/>
    <w:rsid w:val="2DDB1B38"/>
    <w:rsid w:val="2DEF4CC7"/>
    <w:rsid w:val="2E204892"/>
    <w:rsid w:val="2E3160AC"/>
    <w:rsid w:val="2E347044"/>
    <w:rsid w:val="2E6272BA"/>
    <w:rsid w:val="2E8E6DBD"/>
    <w:rsid w:val="2EAE3FD6"/>
    <w:rsid w:val="2EE51FB4"/>
    <w:rsid w:val="2EF4745A"/>
    <w:rsid w:val="2F0F40CC"/>
    <w:rsid w:val="2F3A4ECD"/>
    <w:rsid w:val="2F4E32F3"/>
    <w:rsid w:val="2F4F63CF"/>
    <w:rsid w:val="2F886BBB"/>
    <w:rsid w:val="2F89443B"/>
    <w:rsid w:val="2F9F6574"/>
    <w:rsid w:val="2FBF4661"/>
    <w:rsid w:val="2FC64192"/>
    <w:rsid w:val="2FC81825"/>
    <w:rsid w:val="2FD17516"/>
    <w:rsid w:val="30040B3A"/>
    <w:rsid w:val="3014339B"/>
    <w:rsid w:val="304B0EED"/>
    <w:rsid w:val="30637DF7"/>
    <w:rsid w:val="30D93EF0"/>
    <w:rsid w:val="31254CD4"/>
    <w:rsid w:val="317B40A6"/>
    <w:rsid w:val="31B501BF"/>
    <w:rsid w:val="31BA5F8C"/>
    <w:rsid w:val="324F7448"/>
    <w:rsid w:val="32517333"/>
    <w:rsid w:val="32E6307F"/>
    <w:rsid w:val="3342164B"/>
    <w:rsid w:val="33486664"/>
    <w:rsid w:val="334E38DA"/>
    <w:rsid w:val="33505E33"/>
    <w:rsid w:val="336A0D5E"/>
    <w:rsid w:val="3396726D"/>
    <w:rsid w:val="33AC42DF"/>
    <w:rsid w:val="33AD72F9"/>
    <w:rsid w:val="33D76E32"/>
    <w:rsid w:val="3461367C"/>
    <w:rsid w:val="346D7BDA"/>
    <w:rsid w:val="34F43C41"/>
    <w:rsid w:val="35191A86"/>
    <w:rsid w:val="35981F95"/>
    <w:rsid w:val="361B387C"/>
    <w:rsid w:val="363665A4"/>
    <w:rsid w:val="36A4164D"/>
    <w:rsid w:val="36E57496"/>
    <w:rsid w:val="371A767A"/>
    <w:rsid w:val="3739459C"/>
    <w:rsid w:val="37663537"/>
    <w:rsid w:val="380539F0"/>
    <w:rsid w:val="382D6902"/>
    <w:rsid w:val="38656033"/>
    <w:rsid w:val="38CF636D"/>
    <w:rsid w:val="38EA0772"/>
    <w:rsid w:val="395F6D2A"/>
    <w:rsid w:val="3990052F"/>
    <w:rsid w:val="39BB793E"/>
    <w:rsid w:val="39D751B5"/>
    <w:rsid w:val="3A210D93"/>
    <w:rsid w:val="3A4C0B79"/>
    <w:rsid w:val="3A67591F"/>
    <w:rsid w:val="3AED561B"/>
    <w:rsid w:val="3B052E11"/>
    <w:rsid w:val="3B1B0980"/>
    <w:rsid w:val="3B55295D"/>
    <w:rsid w:val="3B9D7AE5"/>
    <w:rsid w:val="3BF45D8D"/>
    <w:rsid w:val="3BFE3DBF"/>
    <w:rsid w:val="3C2B1140"/>
    <w:rsid w:val="3C3D50C3"/>
    <w:rsid w:val="3C6B21D3"/>
    <w:rsid w:val="3C722A35"/>
    <w:rsid w:val="3C9039FE"/>
    <w:rsid w:val="3CA2224F"/>
    <w:rsid w:val="3CF66B55"/>
    <w:rsid w:val="3D5E7059"/>
    <w:rsid w:val="3D777389"/>
    <w:rsid w:val="3D827419"/>
    <w:rsid w:val="3DA53B7C"/>
    <w:rsid w:val="3DAF70C1"/>
    <w:rsid w:val="3DD769E1"/>
    <w:rsid w:val="3DD930FC"/>
    <w:rsid w:val="3DFE7317"/>
    <w:rsid w:val="3EA2535B"/>
    <w:rsid w:val="3EE86EB1"/>
    <w:rsid w:val="3F383510"/>
    <w:rsid w:val="3F5225BE"/>
    <w:rsid w:val="3F5D1B02"/>
    <w:rsid w:val="3FF01DC4"/>
    <w:rsid w:val="40067F86"/>
    <w:rsid w:val="402D2D58"/>
    <w:rsid w:val="405A23F9"/>
    <w:rsid w:val="4072053A"/>
    <w:rsid w:val="40A7429B"/>
    <w:rsid w:val="40C03256"/>
    <w:rsid w:val="40DA488D"/>
    <w:rsid w:val="40F40F69"/>
    <w:rsid w:val="41612420"/>
    <w:rsid w:val="41A73196"/>
    <w:rsid w:val="42525904"/>
    <w:rsid w:val="425E5DF0"/>
    <w:rsid w:val="42600CD3"/>
    <w:rsid w:val="42B02F3D"/>
    <w:rsid w:val="42C33FBD"/>
    <w:rsid w:val="43785AAF"/>
    <w:rsid w:val="43875DF5"/>
    <w:rsid w:val="43DF4110"/>
    <w:rsid w:val="43E60186"/>
    <w:rsid w:val="449F3023"/>
    <w:rsid w:val="44DB04A8"/>
    <w:rsid w:val="44DD123B"/>
    <w:rsid w:val="44EB6C0D"/>
    <w:rsid w:val="45141D14"/>
    <w:rsid w:val="4554129B"/>
    <w:rsid w:val="45AD3FB1"/>
    <w:rsid w:val="45DD2584"/>
    <w:rsid w:val="46397077"/>
    <w:rsid w:val="466C0836"/>
    <w:rsid w:val="467E6A55"/>
    <w:rsid w:val="46980237"/>
    <w:rsid w:val="47346A9D"/>
    <w:rsid w:val="478D3EDF"/>
    <w:rsid w:val="47B07B77"/>
    <w:rsid w:val="47B7556E"/>
    <w:rsid w:val="47D67143"/>
    <w:rsid w:val="481E09F3"/>
    <w:rsid w:val="482E56EE"/>
    <w:rsid w:val="485643A7"/>
    <w:rsid w:val="48B37E2C"/>
    <w:rsid w:val="49000B6A"/>
    <w:rsid w:val="49243BB4"/>
    <w:rsid w:val="49A81F76"/>
    <w:rsid w:val="4A607475"/>
    <w:rsid w:val="4A9422C4"/>
    <w:rsid w:val="4ABA69E3"/>
    <w:rsid w:val="4BDB2E48"/>
    <w:rsid w:val="4BF42758"/>
    <w:rsid w:val="4C0C507A"/>
    <w:rsid w:val="4C511FBE"/>
    <w:rsid w:val="4CA519D5"/>
    <w:rsid w:val="4CCA1D22"/>
    <w:rsid w:val="4CCB7F92"/>
    <w:rsid w:val="4D3770E7"/>
    <w:rsid w:val="4D553111"/>
    <w:rsid w:val="4DA571AD"/>
    <w:rsid w:val="4DB53107"/>
    <w:rsid w:val="4DBA6563"/>
    <w:rsid w:val="4E1C3BAA"/>
    <w:rsid w:val="4E5B1FE3"/>
    <w:rsid w:val="4E63630B"/>
    <w:rsid w:val="4EAE5311"/>
    <w:rsid w:val="4ECD36DC"/>
    <w:rsid w:val="4F194A91"/>
    <w:rsid w:val="4F76727C"/>
    <w:rsid w:val="4FB91BCA"/>
    <w:rsid w:val="5001518F"/>
    <w:rsid w:val="50046A52"/>
    <w:rsid w:val="501D2C5D"/>
    <w:rsid w:val="50747C63"/>
    <w:rsid w:val="5096570A"/>
    <w:rsid w:val="50BF1A62"/>
    <w:rsid w:val="50CD4656"/>
    <w:rsid w:val="51336B2C"/>
    <w:rsid w:val="5135694A"/>
    <w:rsid w:val="515B4CB3"/>
    <w:rsid w:val="51B30A40"/>
    <w:rsid w:val="51BE5549"/>
    <w:rsid w:val="51C300CE"/>
    <w:rsid w:val="51F130B8"/>
    <w:rsid w:val="52097846"/>
    <w:rsid w:val="521F73E8"/>
    <w:rsid w:val="52221F08"/>
    <w:rsid w:val="526167EC"/>
    <w:rsid w:val="52632246"/>
    <w:rsid w:val="52C9499C"/>
    <w:rsid w:val="52F713E8"/>
    <w:rsid w:val="53062089"/>
    <w:rsid w:val="53201529"/>
    <w:rsid w:val="5328075B"/>
    <w:rsid w:val="532F7A15"/>
    <w:rsid w:val="533C7D6B"/>
    <w:rsid w:val="535F73C9"/>
    <w:rsid w:val="53712144"/>
    <w:rsid w:val="53C45944"/>
    <w:rsid w:val="53EF6751"/>
    <w:rsid w:val="5467695E"/>
    <w:rsid w:val="547256CE"/>
    <w:rsid w:val="547E6EFC"/>
    <w:rsid w:val="5481022C"/>
    <w:rsid w:val="550526F7"/>
    <w:rsid w:val="55C7702D"/>
    <w:rsid w:val="563561E3"/>
    <w:rsid w:val="566E7FDF"/>
    <w:rsid w:val="56B23216"/>
    <w:rsid w:val="56CD4C7C"/>
    <w:rsid w:val="56E25ACC"/>
    <w:rsid w:val="572610E5"/>
    <w:rsid w:val="577860F6"/>
    <w:rsid w:val="57A22ECC"/>
    <w:rsid w:val="57A5226A"/>
    <w:rsid w:val="57B57391"/>
    <w:rsid w:val="57F774E6"/>
    <w:rsid w:val="58097543"/>
    <w:rsid w:val="586D291F"/>
    <w:rsid w:val="58B30655"/>
    <w:rsid w:val="58D64C8F"/>
    <w:rsid w:val="5A124BC6"/>
    <w:rsid w:val="5A2A0C69"/>
    <w:rsid w:val="5ACF041D"/>
    <w:rsid w:val="5B280409"/>
    <w:rsid w:val="5B4953DA"/>
    <w:rsid w:val="5B4E5C05"/>
    <w:rsid w:val="5B6840B5"/>
    <w:rsid w:val="5B695B1D"/>
    <w:rsid w:val="5BD209FD"/>
    <w:rsid w:val="5C4D0503"/>
    <w:rsid w:val="5CA5746B"/>
    <w:rsid w:val="5CB539BB"/>
    <w:rsid w:val="5CE95DF5"/>
    <w:rsid w:val="5D795815"/>
    <w:rsid w:val="5DC54B04"/>
    <w:rsid w:val="5DE50559"/>
    <w:rsid w:val="5DE7376B"/>
    <w:rsid w:val="5EA1039E"/>
    <w:rsid w:val="5EB350AB"/>
    <w:rsid w:val="5EBF76AF"/>
    <w:rsid w:val="5EDF5648"/>
    <w:rsid w:val="5F1E27D6"/>
    <w:rsid w:val="5F3D178E"/>
    <w:rsid w:val="5F3F25EA"/>
    <w:rsid w:val="5F473EF7"/>
    <w:rsid w:val="5F730F20"/>
    <w:rsid w:val="5F9D650B"/>
    <w:rsid w:val="5FE56605"/>
    <w:rsid w:val="5FF73F79"/>
    <w:rsid w:val="602B585B"/>
    <w:rsid w:val="602C4BB5"/>
    <w:rsid w:val="606B17CD"/>
    <w:rsid w:val="609E63A6"/>
    <w:rsid w:val="616919D9"/>
    <w:rsid w:val="61D12B75"/>
    <w:rsid w:val="61EF4797"/>
    <w:rsid w:val="622368A4"/>
    <w:rsid w:val="624F3D27"/>
    <w:rsid w:val="62821287"/>
    <w:rsid w:val="62F53E74"/>
    <w:rsid w:val="63411B3C"/>
    <w:rsid w:val="63C654A3"/>
    <w:rsid w:val="63D8273B"/>
    <w:rsid w:val="63EA29A1"/>
    <w:rsid w:val="63F23443"/>
    <w:rsid w:val="63FF38C1"/>
    <w:rsid w:val="644D5E5E"/>
    <w:rsid w:val="64A40C1B"/>
    <w:rsid w:val="650503D2"/>
    <w:rsid w:val="653958BD"/>
    <w:rsid w:val="65E7495F"/>
    <w:rsid w:val="66001E90"/>
    <w:rsid w:val="66714AF5"/>
    <w:rsid w:val="6686321E"/>
    <w:rsid w:val="66E57679"/>
    <w:rsid w:val="67AD5E62"/>
    <w:rsid w:val="67E32195"/>
    <w:rsid w:val="68081F76"/>
    <w:rsid w:val="6868074F"/>
    <w:rsid w:val="688834B3"/>
    <w:rsid w:val="69A35FB7"/>
    <w:rsid w:val="69D11990"/>
    <w:rsid w:val="6A427955"/>
    <w:rsid w:val="6A8850D4"/>
    <w:rsid w:val="6A953AD8"/>
    <w:rsid w:val="6B0D0C62"/>
    <w:rsid w:val="6B4213FA"/>
    <w:rsid w:val="6BA32C49"/>
    <w:rsid w:val="6BAE323D"/>
    <w:rsid w:val="6BF04D1B"/>
    <w:rsid w:val="6CC50EFF"/>
    <w:rsid w:val="6D3C4E5C"/>
    <w:rsid w:val="6D4C3E6B"/>
    <w:rsid w:val="6D535020"/>
    <w:rsid w:val="6D750CD7"/>
    <w:rsid w:val="6DE11F08"/>
    <w:rsid w:val="6E174101"/>
    <w:rsid w:val="6E9B7893"/>
    <w:rsid w:val="6EC45C8E"/>
    <w:rsid w:val="6F304D2F"/>
    <w:rsid w:val="6FAD74D8"/>
    <w:rsid w:val="6FC91B2D"/>
    <w:rsid w:val="6FCF44F7"/>
    <w:rsid w:val="6FDB579A"/>
    <w:rsid w:val="6FEC0221"/>
    <w:rsid w:val="6FFC7336"/>
    <w:rsid w:val="709A393E"/>
    <w:rsid w:val="70C206B2"/>
    <w:rsid w:val="711A3702"/>
    <w:rsid w:val="71230668"/>
    <w:rsid w:val="71EE517B"/>
    <w:rsid w:val="72204CAF"/>
    <w:rsid w:val="727F2201"/>
    <w:rsid w:val="729B1B18"/>
    <w:rsid w:val="72D9566A"/>
    <w:rsid w:val="72EC0317"/>
    <w:rsid w:val="735D75AA"/>
    <w:rsid w:val="73781FC0"/>
    <w:rsid w:val="73AC079D"/>
    <w:rsid w:val="73BE386A"/>
    <w:rsid w:val="740F5539"/>
    <w:rsid w:val="741C7CDA"/>
    <w:rsid w:val="74745689"/>
    <w:rsid w:val="74B93916"/>
    <w:rsid w:val="74D12A89"/>
    <w:rsid w:val="750B174F"/>
    <w:rsid w:val="753C33F0"/>
    <w:rsid w:val="7580208D"/>
    <w:rsid w:val="75C236D6"/>
    <w:rsid w:val="764E5809"/>
    <w:rsid w:val="76757F14"/>
    <w:rsid w:val="767717FF"/>
    <w:rsid w:val="76852DDB"/>
    <w:rsid w:val="76D41A7C"/>
    <w:rsid w:val="76EA4B31"/>
    <w:rsid w:val="77506240"/>
    <w:rsid w:val="77571CFE"/>
    <w:rsid w:val="77673822"/>
    <w:rsid w:val="7778247B"/>
    <w:rsid w:val="77987216"/>
    <w:rsid w:val="779C247E"/>
    <w:rsid w:val="77FF65B4"/>
    <w:rsid w:val="780D7F05"/>
    <w:rsid w:val="786B4909"/>
    <w:rsid w:val="78B76E45"/>
    <w:rsid w:val="78C94A86"/>
    <w:rsid w:val="78ED6080"/>
    <w:rsid w:val="79337ABF"/>
    <w:rsid w:val="79495D22"/>
    <w:rsid w:val="798C6B46"/>
    <w:rsid w:val="79AA48A0"/>
    <w:rsid w:val="79FC4D4F"/>
    <w:rsid w:val="79FF6573"/>
    <w:rsid w:val="7A743909"/>
    <w:rsid w:val="7ADE36FC"/>
    <w:rsid w:val="7B3A4C71"/>
    <w:rsid w:val="7BC95B02"/>
    <w:rsid w:val="7C0D2DF8"/>
    <w:rsid w:val="7C5A02C1"/>
    <w:rsid w:val="7C7A0203"/>
    <w:rsid w:val="7CAB44F6"/>
    <w:rsid w:val="7D2F447A"/>
    <w:rsid w:val="7D3B14D0"/>
    <w:rsid w:val="7D402E58"/>
    <w:rsid w:val="7D6A0079"/>
    <w:rsid w:val="7D707B9E"/>
    <w:rsid w:val="7D744B37"/>
    <w:rsid w:val="7D7A40E2"/>
    <w:rsid w:val="7DC539AB"/>
    <w:rsid w:val="7DE55300"/>
    <w:rsid w:val="7EB947A9"/>
    <w:rsid w:val="7FB0512E"/>
    <w:rsid w:val="7FF03A39"/>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iPriority="9"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iPriority="1"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uiPriority="99" w:name="Hyperlink" w:locked="1"/>
    <w:lsdException w:uiPriority="99" w:name="FollowedHyperlink" w:locked="1"/>
    <w:lsdException w:qFormat="1" w:unhideWhenUsed="0" w:uiPriority="22" w:semiHidden="0" w:name="Strong" w:locked="1"/>
    <w:lsdException w:qFormat="1" w:unhideWhenUsed="0" w:uiPriority="20" w:semiHidden="0" w:name="Emphasis" w:locked="1"/>
    <w:lsdException w:uiPriority="99" w:name="Document Map" w:locked="1"/>
    <w:lsdException w:uiPriority="99" w:name="Plain Text" w:locked="1"/>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semiHidden="0" w:name="Balloon Text"/>
    <w:lsdException w:unhideWhenUsed="0" w:uiPriority="59" w:semiHidden="0" w:name="Table Grid" w:locked="1"/>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Balloon Text"/>
    <w:basedOn w:val="1"/>
    <w:link w:val="11"/>
    <w:qFormat/>
    <w:uiPriority w:val="99"/>
    <w:rPr>
      <w:sz w:val="18"/>
      <w:szCs w:val="18"/>
    </w:rPr>
  </w:style>
  <w:style w:type="paragraph" w:styleId="3">
    <w:name w:val="footer"/>
    <w:basedOn w:val="1"/>
    <w:link w:val="13"/>
    <w:qFormat/>
    <w:uiPriority w:val="99"/>
    <w:pPr>
      <w:tabs>
        <w:tab w:val="center" w:pos="4153"/>
        <w:tab w:val="right" w:pos="8306"/>
      </w:tabs>
      <w:snapToGrid w:val="0"/>
      <w:jc w:val="left"/>
    </w:pPr>
    <w:rPr>
      <w:sz w:val="18"/>
      <w:szCs w:val="18"/>
    </w:rPr>
  </w:style>
  <w:style w:type="paragraph" w:styleId="4">
    <w:name w:val="header"/>
    <w:basedOn w:val="1"/>
    <w:link w:val="12"/>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spacing w:beforeAutospacing="1" w:afterAutospacing="1"/>
      <w:jc w:val="left"/>
    </w:pPr>
    <w:rPr>
      <w:kern w:val="0"/>
      <w:sz w:val="24"/>
    </w:rPr>
  </w:style>
  <w:style w:type="character" w:styleId="8">
    <w:name w:val="page number"/>
    <w:basedOn w:val="7"/>
    <w:qFormat/>
    <w:uiPriority w:val="99"/>
    <w:rPr>
      <w:rFonts w:cs="Times New Roman"/>
    </w:rPr>
  </w:style>
  <w:style w:type="paragraph" w:customStyle="1" w:styleId="9">
    <w:name w:val="列出段落1"/>
    <w:basedOn w:val="1"/>
    <w:qFormat/>
    <w:uiPriority w:val="99"/>
    <w:pPr>
      <w:ind w:firstLine="420" w:firstLineChars="200"/>
    </w:pPr>
  </w:style>
  <w:style w:type="paragraph" w:customStyle="1" w:styleId="10">
    <w:name w:val="我的正文"/>
    <w:basedOn w:val="1"/>
    <w:qFormat/>
    <w:uiPriority w:val="0"/>
    <w:pPr>
      <w:spacing w:line="480" w:lineRule="exact"/>
      <w:ind w:firstLine="200" w:firstLineChars="200"/>
    </w:pPr>
    <w:rPr>
      <w:sz w:val="28"/>
    </w:rPr>
  </w:style>
  <w:style w:type="character" w:customStyle="1" w:styleId="11">
    <w:name w:val="批注框文本 Char"/>
    <w:basedOn w:val="7"/>
    <w:link w:val="2"/>
    <w:qFormat/>
    <w:locked/>
    <w:uiPriority w:val="99"/>
    <w:rPr>
      <w:rFonts w:ascii="Calibri" w:hAnsi="Calibri" w:eastAsia="宋体" w:cs="Times New Roman"/>
      <w:kern w:val="2"/>
      <w:sz w:val="18"/>
      <w:szCs w:val="18"/>
    </w:rPr>
  </w:style>
  <w:style w:type="character" w:customStyle="1" w:styleId="12">
    <w:name w:val="页眉 Char"/>
    <w:basedOn w:val="7"/>
    <w:link w:val="4"/>
    <w:semiHidden/>
    <w:qFormat/>
    <w:locked/>
    <w:uiPriority w:val="99"/>
    <w:rPr>
      <w:rFonts w:cs="Times New Roman"/>
      <w:sz w:val="18"/>
      <w:szCs w:val="18"/>
    </w:rPr>
  </w:style>
  <w:style w:type="character" w:customStyle="1" w:styleId="13">
    <w:name w:val="页脚 Char"/>
    <w:basedOn w:val="7"/>
    <w:link w:val="3"/>
    <w:semiHidden/>
    <w:qFormat/>
    <w:locked/>
    <w:uiPriority w:val="99"/>
    <w:rPr>
      <w:rFonts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image" Target="media/image5.jpeg"/><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SKY-20170303GGK\AppData\Roaming\Kingsoft\wps\addons\pool\win-i386\knewfileruby_1.0.0.11\template\wps\0.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9"/>
    <customShpInfo spid="_x0000_s1028"/>
    <customShpInfo spid="_x0000_s1026"/>
    <customShpInfo spid="_x0000_s1030"/>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Company>CHINA</Company>
  <Pages>2</Pages>
  <Words>110</Words>
  <Characters>629</Characters>
  <Lines>5</Lines>
  <Paragraphs>1</Paragraphs>
  <TotalTime>9</TotalTime>
  <ScaleCrop>false</ScaleCrop>
  <LinksUpToDate>false</LinksUpToDate>
  <CharactersWithSpaces>738</CharactersWithSpaces>
  <Application>WPS Office_11.1.0.9098_F1E327BC-269C-435d-A152-05C5408002CA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2019-11-30T03:29:00Z</dcterms:created>
  <dc:creator>AA</dc:creator>
  <cp:lastModifiedBy>Administrator</cp:lastModifiedBy>
  <cp:lastPrinted>2019-12-02T06:11:54Z</cp:lastPrinted>
  <dcterms:modified xsi:type="dcterms:W3CDTF">2019-12-02T06:11:57Z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2052-11.1.0.9098</vt:lpwstr>
  </property>
</Properties>
</file>